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3D03" w:rsidR="00704B3D" w:rsidP="3DEC5428" w:rsidRDefault="00704B3D" w14:paraId="376805D2" w14:textId="7184DF1C">
      <w:pPr>
        <w:jc w:val="center"/>
        <w:rPr>
          <w:rFonts w:ascii="Calibri" w:hAnsi="Calibri" w:cs="Calibri"/>
          <w:b w:val="1"/>
          <w:bCs w:val="1"/>
          <w:sz w:val="28"/>
          <w:szCs w:val="28"/>
          <w:u w:val="single"/>
        </w:rPr>
      </w:pPr>
      <w:r w:rsidRPr="3DEC5428" w:rsidR="00704B3D">
        <w:rPr>
          <w:rFonts w:ascii="Calibri" w:hAnsi="Calibri" w:cs="Calibri"/>
          <w:b w:val="1"/>
          <w:bCs w:val="1"/>
          <w:sz w:val="28"/>
          <w:szCs w:val="28"/>
          <w:u w:val="single"/>
        </w:rPr>
        <w:t xml:space="preserve">Criminal Justice Keyworker – </w:t>
      </w:r>
      <w:r w:rsidRPr="3DEC5428" w:rsidR="007B40CD">
        <w:rPr>
          <w:rFonts w:ascii="Calibri" w:hAnsi="Calibri" w:cs="Calibri"/>
          <w:b w:val="1"/>
          <w:bCs w:val="1"/>
          <w:sz w:val="28"/>
          <w:szCs w:val="28"/>
          <w:u w:val="single"/>
        </w:rPr>
        <w:t>Bristol</w:t>
      </w:r>
      <w:r w:rsidRPr="3DEC5428" w:rsidR="4DCB10FB">
        <w:rPr>
          <w:rFonts w:ascii="Calibri" w:hAnsi="Calibri" w:cs="Calibri"/>
          <w:b w:val="1"/>
          <w:bCs w:val="1"/>
          <w:sz w:val="28"/>
          <w:szCs w:val="28"/>
          <w:u w:val="single"/>
        </w:rPr>
        <w:t xml:space="preserve"> &amp;</w:t>
      </w:r>
      <w:r w:rsidRPr="3DEC5428" w:rsidR="007B40CD">
        <w:rPr>
          <w:rFonts w:ascii="Calibri" w:hAnsi="Calibri" w:cs="Calibri"/>
          <w:b w:val="1"/>
          <w:bCs w:val="1"/>
          <w:sz w:val="28"/>
          <w:szCs w:val="28"/>
          <w:u w:val="single"/>
        </w:rPr>
        <w:t xml:space="preserve"> South </w:t>
      </w:r>
      <w:r w:rsidRPr="3DEC5428" w:rsidR="007B40CD">
        <w:rPr>
          <w:rFonts w:ascii="Calibri" w:hAnsi="Calibri" w:cs="Calibri"/>
          <w:b w:val="1"/>
          <w:bCs w:val="1"/>
          <w:sz w:val="28"/>
          <w:szCs w:val="28"/>
          <w:u w:val="single"/>
        </w:rPr>
        <w:t>Gloucestershir</w:t>
      </w:r>
      <w:r w:rsidRPr="3DEC5428" w:rsidR="644325E5">
        <w:rPr>
          <w:rFonts w:ascii="Calibri" w:hAnsi="Calibri" w:cs="Calibri"/>
          <w:b w:val="1"/>
          <w:bCs w:val="1"/>
          <w:sz w:val="28"/>
          <w:szCs w:val="28"/>
          <w:u w:val="single"/>
        </w:rPr>
        <w:t>e</w:t>
      </w:r>
    </w:p>
    <w:p w:rsidRPr="00CF3D03" w:rsidR="003B480C" w:rsidP="3DEC5428" w:rsidRDefault="003B480C" w14:paraId="7D061BED" w14:textId="491DAA22">
      <w:pPr>
        <w:jc w:val="center"/>
        <w:rPr>
          <w:rFonts w:ascii="Calibri" w:hAnsi="Calibri" w:cs="Calibri"/>
          <w:b w:val="1"/>
          <w:bCs w:val="1"/>
          <w:sz w:val="28"/>
          <w:szCs w:val="28"/>
          <w:u w:val="single"/>
        </w:rPr>
      </w:pPr>
      <w:r w:rsidRPr="3DEC5428" w:rsidR="003B480C">
        <w:rPr>
          <w:rFonts w:ascii="Calibri" w:hAnsi="Calibri" w:cs="Calibri"/>
          <w:b w:val="1"/>
          <w:bCs w:val="1"/>
          <w:sz w:val="28"/>
          <w:szCs w:val="28"/>
          <w:u w:val="single"/>
        </w:rPr>
        <w:t>Job Description</w:t>
      </w:r>
    </w:p>
    <w:p w:rsidRPr="00CF3D03" w:rsidR="000F5692" w:rsidP="000F5692" w:rsidRDefault="000F5692" w14:paraId="672A6659" w14:textId="77777777">
      <w:pPr>
        <w:jc w:val="center"/>
        <w:rPr>
          <w:rFonts w:ascii="Calibri" w:hAnsi="Calibri" w:cs="Calibri"/>
          <w:b/>
        </w:rPr>
      </w:pPr>
    </w:p>
    <w:p w:rsidRPr="00CF3D03" w:rsidR="000F5692" w:rsidP="000F5692" w:rsidRDefault="000F5692" w14:paraId="26755A49" w14:textId="77777777">
      <w:pPr>
        <w:rPr>
          <w:rFonts w:ascii="Calibri" w:hAnsi="Calibri" w:cs="Calibri"/>
        </w:rPr>
      </w:pPr>
      <w:r w:rsidRPr="00CF3D03">
        <w:rPr>
          <w:rFonts w:ascii="Calibri" w:hAnsi="Calibri" w:cs="Calibri"/>
          <w:b/>
        </w:rPr>
        <w:t>Job Title</w:t>
      </w:r>
      <w:r w:rsidRPr="00CF3D03" w:rsidR="004F6BC7">
        <w:rPr>
          <w:rFonts w:ascii="Calibri" w:hAnsi="Calibri" w:cs="Calibri"/>
          <w:b/>
        </w:rPr>
        <w:t xml:space="preserve"> </w:t>
      </w:r>
      <w:r w:rsidRPr="00CF3D03" w:rsidR="00C16CA4">
        <w:rPr>
          <w:rFonts w:ascii="Calibri" w:hAnsi="Calibri" w:cs="Calibri"/>
          <w:b/>
        </w:rPr>
        <w:tab/>
      </w:r>
      <w:r w:rsidRPr="00CF3D03" w:rsidR="004F47D9">
        <w:rPr>
          <w:rFonts w:ascii="Calibri" w:hAnsi="Calibri" w:cs="Calibri"/>
        </w:rPr>
        <w:t>Criminal Justice Keyworker</w:t>
      </w:r>
      <w:r w:rsidRPr="00CF3D03" w:rsidR="004D19CA">
        <w:rPr>
          <w:rFonts w:ascii="Calibri" w:hAnsi="Calibri" w:cs="Calibri"/>
        </w:rPr>
        <w:t xml:space="preserve"> </w:t>
      </w:r>
      <w:r w:rsidRPr="00CF3D03" w:rsidR="009D48BF">
        <w:rPr>
          <w:rFonts w:ascii="Calibri" w:hAnsi="Calibri" w:cs="Calibri"/>
        </w:rPr>
        <w:t>- Female</w:t>
      </w:r>
    </w:p>
    <w:p w:rsidRPr="00CF3D03" w:rsidR="000F5692" w:rsidRDefault="000F5692" w14:paraId="3B5CE960" w14:textId="77777777">
      <w:pPr>
        <w:rPr>
          <w:rFonts w:ascii="Calibri" w:hAnsi="Calibri" w:cs="Calibri"/>
        </w:rPr>
      </w:pPr>
      <w:r w:rsidRPr="00CF3D03">
        <w:rPr>
          <w:rFonts w:ascii="Calibri" w:hAnsi="Calibri" w:cs="Calibri"/>
          <w:b/>
        </w:rPr>
        <w:t xml:space="preserve">Department </w:t>
      </w:r>
      <w:r w:rsidRPr="00CF3D03" w:rsidR="00C16CA4">
        <w:rPr>
          <w:rFonts w:ascii="Calibri" w:hAnsi="Calibri" w:cs="Calibri"/>
          <w:b/>
        </w:rPr>
        <w:tab/>
      </w:r>
      <w:r w:rsidRPr="00CF3D03" w:rsidR="00600CBA">
        <w:rPr>
          <w:rFonts w:ascii="Calibri" w:hAnsi="Calibri" w:cs="Calibri"/>
        </w:rPr>
        <w:t xml:space="preserve">Women’s </w:t>
      </w:r>
      <w:r w:rsidRPr="00CF3D03" w:rsidR="00513606">
        <w:rPr>
          <w:rFonts w:ascii="Calibri" w:hAnsi="Calibri" w:cs="Calibri"/>
        </w:rPr>
        <w:t xml:space="preserve">Community </w:t>
      </w:r>
      <w:r w:rsidRPr="00CF3D03" w:rsidR="00600CBA">
        <w:rPr>
          <w:rFonts w:ascii="Calibri" w:hAnsi="Calibri" w:cs="Calibri"/>
        </w:rPr>
        <w:t>Service</w:t>
      </w:r>
      <w:r w:rsidRPr="00CF3D03" w:rsidR="00513606">
        <w:rPr>
          <w:rFonts w:ascii="Calibri" w:hAnsi="Calibri" w:cs="Calibri"/>
        </w:rPr>
        <w:t>s</w:t>
      </w:r>
    </w:p>
    <w:p w:rsidRPr="00CF3D03" w:rsidR="00513606" w:rsidRDefault="000F5692" w14:paraId="52B96141" w14:textId="77777777">
      <w:pPr>
        <w:rPr>
          <w:rFonts w:ascii="Calibri" w:hAnsi="Calibri" w:cs="Calibri"/>
        </w:rPr>
      </w:pPr>
      <w:r w:rsidRPr="00CF3D03">
        <w:rPr>
          <w:rFonts w:ascii="Calibri" w:hAnsi="Calibri" w:cs="Calibri"/>
          <w:b/>
        </w:rPr>
        <w:t xml:space="preserve">Reports to  </w:t>
      </w:r>
      <w:r w:rsidRPr="00CF3D03" w:rsidR="00B614D8">
        <w:rPr>
          <w:rFonts w:ascii="Calibri" w:hAnsi="Calibri" w:cs="Calibri"/>
          <w:b/>
        </w:rPr>
        <w:tab/>
      </w:r>
      <w:r w:rsidRPr="00CF3D03" w:rsidR="00071712">
        <w:rPr>
          <w:rFonts w:ascii="Calibri" w:hAnsi="Calibri" w:cs="Calibri"/>
        </w:rPr>
        <w:t xml:space="preserve">Criminal Justice </w:t>
      </w:r>
      <w:r w:rsidR="00C37D85">
        <w:rPr>
          <w:rFonts w:ascii="Calibri" w:hAnsi="Calibri" w:cs="Calibri"/>
        </w:rPr>
        <w:t>Senior Project Worker</w:t>
      </w:r>
      <w:r w:rsidRPr="00CF3D03" w:rsidR="00071712">
        <w:rPr>
          <w:rFonts w:ascii="Calibri" w:hAnsi="Calibri" w:cs="Calibri"/>
        </w:rPr>
        <w:t xml:space="preserve"> </w:t>
      </w:r>
    </w:p>
    <w:p w:rsidRPr="00CF3D03" w:rsidR="00CD3918" w:rsidP="3DEC5428" w:rsidRDefault="00CD3918" w14:paraId="01DB6E04" w14:textId="56812C2B">
      <w:pPr>
        <w:rPr>
          <w:rFonts w:ascii="Calibri" w:hAnsi="Calibri" w:cs="Calibri"/>
        </w:rPr>
      </w:pPr>
      <w:r w:rsidRPr="3DEC5428" w:rsidR="00CD3918">
        <w:rPr>
          <w:rFonts w:ascii="Calibri" w:hAnsi="Calibri" w:cs="Calibri"/>
          <w:b w:val="1"/>
          <w:bCs w:val="1"/>
        </w:rPr>
        <w:t>Location</w:t>
      </w:r>
      <w:r>
        <w:tab/>
      </w:r>
      <w:r w:rsidRPr="3DEC5428" w:rsidR="00655319">
        <w:rPr>
          <w:rFonts w:ascii="Calibri" w:hAnsi="Calibri" w:cs="Calibri"/>
        </w:rPr>
        <w:t>Bri</w:t>
      </w:r>
      <w:r w:rsidRPr="3DEC5428" w:rsidR="00BD3C44">
        <w:rPr>
          <w:rFonts w:ascii="Calibri" w:hAnsi="Calibri" w:cs="Calibri"/>
        </w:rPr>
        <w:t>stol</w:t>
      </w:r>
      <w:r w:rsidRPr="3DEC5428" w:rsidR="006A48D4">
        <w:rPr>
          <w:rFonts w:ascii="Calibri" w:hAnsi="Calibri" w:cs="Calibri"/>
        </w:rPr>
        <w:t xml:space="preserve"> Women’s Centre (covering </w:t>
      </w:r>
      <w:r w:rsidRPr="3DEC5428" w:rsidR="00BD3C44">
        <w:rPr>
          <w:rFonts w:ascii="Calibri" w:hAnsi="Calibri" w:cs="Calibri"/>
        </w:rPr>
        <w:t>Bristol</w:t>
      </w:r>
      <w:r w:rsidRPr="3DEC5428" w:rsidR="7222BC90">
        <w:rPr>
          <w:rFonts w:ascii="Calibri" w:hAnsi="Calibri" w:cs="Calibri"/>
        </w:rPr>
        <w:t xml:space="preserve"> and</w:t>
      </w:r>
      <w:r w:rsidRPr="3DEC5428" w:rsidR="00BD3C44">
        <w:rPr>
          <w:rFonts w:ascii="Calibri" w:hAnsi="Calibri" w:cs="Calibri"/>
        </w:rPr>
        <w:t xml:space="preserve"> South Glos</w:t>
      </w:r>
      <w:r w:rsidRPr="3DEC5428" w:rsidR="430EB29A">
        <w:rPr>
          <w:rFonts w:ascii="Calibri" w:hAnsi="Calibri" w:cs="Calibri"/>
        </w:rPr>
        <w:t>)</w:t>
      </w:r>
    </w:p>
    <w:p w:rsidRPr="00CF3D03" w:rsidR="00B65687" w:rsidRDefault="00B65687" w14:paraId="50C1BDAD" w14:textId="77777777">
      <w:pPr>
        <w:rPr>
          <w:rFonts w:ascii="Calibri" w:hAnsi="Calibri" w:cs="Calibri"/>
          <w:b/>
        </w:rPr>
      </w:pPr>
      <w:r w:rsidRPr="00CF3D03">
        <w:rPr>
          <w:rFonts w:ascii="Calibri" w:hAnsi="Calibri" w:cs="Calibri"/>
          <w:b/>
        </w:rPr>
        <w:t>Salary</w:t>
      </w:r>
      <w:r w:rsidRPr="00CF3D03" w:rsidR="00EA6F57">
        <w:rPr>
          <w:rFonts w:ascii="Calibri" w:hAnsi="Calibri" w:cs="Calibri"/>
          <w:b/>
        </w:rPr>
        <w:tab/>
      </w:r>
      <w:r w:rsidRPr="00CF3D03" w:rsidR="00EA6F57">
        <w:rPr>
          <w:rFonts w:ascii="Calibri" w:hAnsi="Calibri" w:cs="Calibri"/>
          <w:b/>
        </w:rPr>
        <w:tab/>
      </w:r>
      <w:r w:rsidRPr="00CF3D03" w:rsidR="004F47D9">
        <w:rPr>
          <w:rFonts w:ascii="Calibri" w:hAnsi="Calibri" w:cs="Calibri"/>
        </w:rPr>
        <w:t>£</w:t>
      </w:r>
      <w:r w:rsidRPr="00CF3D03" w:rsidR="00882E97">
        <w:rPr>
          <w:rFonts w:ascii="Calibri" w:hAnsi="Calibri" w:cs="Calibri"/>
        </w:rPr>
        <w:t>2</w:t>
      </w:r>
      <w:r w:rsidR="00A44EB9">
        <w:rPr>
          <w:rFonts w:ascii="Calibri" w:hAnsi="Calibri" w:cs="Calibri"/>
        </w:rPr>
        <w:t>2</w:t>
      </w:r>
      <w:r w:rsidRPr="00CF3D03" w:rsidR="00CD3918">
        <w:rPr>
          <w:rFonts w:ascii="Calibri" w:hAnsi="Calibri" w:cs="Calibri"/>
        </w:rPr>
        <w:t>,0</w:t>
      </w:r>
      <w:r w:rsidRPr="00CF3D03" w:rsidR="00EA6F57">
        <w:rPr>
          <w:rFonts w:ascii="Calibri" w:hAnsi="Calibri" w:cs="Calibri"/>
        </w:rPr>
        <w:t xml:space="preserve">00 </w:t>
      </w:r>
      <w:r w:rsidRPr="00CF3D03" w:rsidR="004F47D9">
        <w:rPr>
          <w:rFonts w:ascii="Calibri" w:hAnsi="Calibri" w:cs="Calibri"/>
        </w:rPr>
        <w:t>- £2</w:t>
      </w:r>
      <w:r w:rsidR="00A44EB9">
        <w:rPr>
          <w:rFonts w:ascii="Calibri" w:hAnsi="Calibri" w:cs="Calibri"/>
        </w:rPr>
        <w:t>4</w:t>
      </w:r>
      <w:r w:rsidRPr="00CF3D03" w:rsidR="004F47D9">
        <w:rPr>
          <w:rFonts w:ascii="Calibri" w:hAnsi="Calibri" w:cs="Calibri"/>
        </w:rPr>
        <w:t xml:space="preserve">,000 </w:t>
      </w:r>
      <w:r w:rsidRPr="00CF3D03" w:rsidR="00EA6F57">
        <w:rPr>
          <w:rFonts w:ascii="Calibri" w:hAnsi="Calibri" w:cs="Calibri"/>
        </w:rPr>
        <w:t xml:space="preserve">pa </w:t>
      </w:r>
      <w:r w:rsidRPr="00CF3D03" w:rsidR="004F47D9">
        <w:rPr>
          <w:rFonts w:ascii="Calibri" w:hAnsi="Calibri" w:cs="Calibri"/>
        </w:rPr>
        <w:t>dependant on experience</w:t>
      </w:r>
    </w:p>
    <w:p w:rsidRPr="00CF3D03" w:rsidR="00CD3918" w:rsidP="00CD3918" w:rsidRDefault="00CD3918" w14:paraId="103C8671" w14:textId="77777777">
      <w:pPr>
        <w:ind w:left="2160" w:right="-625" w:hanging="2160"/>
        <w:rPr>
          <w:rFonts w:ascii="Calibri" w:hAnsi="Calibri" w:cs="Calibri"/>
          <w:i/>
        </w:rPr>
      </w:pPr>
      <w:r w:rsidRPr="00CF3D03">
        <w:rPr>
          <w:rFonts w:ascii="Calibri" w:hAnsi="Calibri" w:cs="Calibri"/>
          <w:b/>
        </w:rPr>
        <w:t xml:space="preserve">Hours             </w:t>
      </w:r>
      <w:r w:rsidRPr="00CF3D03" w:rsidR="004F05C2">
        <w:rPr>
          <w:rFonts w:ascii="Calibri" w:hAnsi="Calibri" w:cs="Calibri"/>
        </w:rPr>
        <w:t>35 hours per week</w:t>
      </w:r>
      <w:r w:rsidRPr="00CF3D03" w:rsidR="00071712">
        <w:rPr>
          <w:rFonts w:ascii="Calibri" w:hAnsi="Calibri" w:cs="Calibri"/>
        </w:rPr>
        <w:t xml:space="preserve"> </w:t>
      </w:r>
      <w:r w:rsidRPr="00CF3D03">
        <w:rPr>
          <w:rFonts w:ascii="Calibri" w:hAnsi="Calibri" w:cs="Calibri"/>
        </w:rPr>
        <w:t>(</w:t>
      </w:r>
      <w:r w:rsidRPr="00CF3D03">
        <w:rPr>
          <w:rFonts w:ascii="Calibri" w:hAnsi="Calibri" w:cs="Calibri"/>
          <w:i/>
        </w:rPr>
        <w:t>flexib</w:t>
      </w:r>
      <w:r w:rsidRPr="00CF3D03" w:rsidR="00262765">
        <w:rPr>
          <w:rFonts w:ascii="Calibri" w:hAnsi="Calibri" w:cs="Calibri"/>
          <w:i/>
        </w:rPr>
        <w:t xml:space="preserve">ility to work outside of </w:t>
      </w:r>
      <w:r w:rsidRPr="00CF3D03">
        <w:rPr>
          <w:rFonts w:ascii="Calibri" w:hAnsi="Calibri" w:cs="Calibri"/>
          <w:i/>
        </w:rPr>
        <w:t>working hours as required)</w:t>
      </w:r>
      <w:r w:rsidRPr="00CF3D03" w:rsidR="00071712">
        <w:rPr>
          <w:rFonts w:ascii="Calibri" w:hAnsi="Calibri" w:cs="Calibri"/>
          <w:i/>
        </w:rPr>
        <w:t xml:space="preserve"> </w:t>
      </w:r>
    </w:p>
    <w:p w:rsidRPr="00CF3D03" w:rsidR="00CD3918" w:rsidP="00CD3918" w:rsidRDefault="00CD3918" w14:paraId="593F4F0D" w14:textId="77777777">
      <w:pPr>
        <w:ind w:left="1920" w:hanging="1920"/>
        <w:rPr>
          <w:rFonts w:ascii="Calibri" w:hAnsi="Calibri" w:cs="Calibri"/>
          <w:b/>
        </w:rPr>
      </w:pPr>
      <w:r w:rsidRPr="00CF3D03">
        <w:rPr>
          <w:rFonts w:ascii="Calibri" w:hAnsi="Calibri" w:cs="Calibri"/>
          <w:b/>
        </w:rPr>
        <w:t xml:space="preserve">Pension         </w:t>
      </w:r>
      <w:r w:rsidRPr="00CF3D03">
        <w:rPr>
          <w:rFonts w:ascii="Calibri" w:hAnsi="Calibri" w:cs="Calibri"/>
        </w:rPr>
        <w:t xml:space="preserve">Auto Enrolment Pension in force (6% employer contribution) </w:t>
      </w:r>
    </w:p>
    <w:p w:rsidRPr="00CF3D03" w:rsidR="00CD3918" w:rsidRDefault="00CD3918" w14:paraId="0A37501D" w14:textId="77777777">
      <w:pPr>
        <w:rPr>
          <w:rFonts w:ascii="Calibri" w:hAnsi="Calibri" w:cs="Calibri"/>
          <w:b/>
        </w:rPr>
      </w:pPr>
    </w:p>
    <w:p w:rsidRPr="00CF3D03" w:rsidR="000F5692" w:rsidRDefault="000F5692" w14:paraId="5DAB6C7B" w14:textId="77777777">
      <w:pPr>
        <w:rPr>
          <w:rFonts w:ascii="Calibri" w:hAnsi="Calibri" w:cs="Calibri"/>
          <w:b/>
        </w:rPr>
      </w:pPr>
    </w:p>
    <w:p w:rsidRPr="00CF3D03" w:rsidR="000F5692" w:rsidRDefault="000F5692" w14:paraId="39EC13BE" w14:textId="77777777">
      <w:pPr>
        <w:rPr>
          <w:rFonts w:ascii="Calibri" w:hAnsi="Calibri" w:cs="Calibri"/>
          <w:b/>
        </w:rPr>
      </w:pPr>
      <w:r w:rsidRPr="00CF3D03">
        <w:rPr>
          <w:rFonts w:ascii="Calibri" w:hAnsi="Calibri" w:cs="Calibri"/>
          <w:b/>
        </w:rPr>
        <w:t>Purpose</w:t>
      </w:r>
    </w:p>
    <w:p w:rsidRPr="00CF3D03" w:rsidR="00704B3D" w:rsidRDefault="00704B3D" w14:paraId="02EB378F" w14:textId="77777777">
      <w:pPr>
        <w:rPr>
          <w:rFonts w:ascii="Calibri" w:hAnsi="Calibri" w:cs="Calibri"/>
          <w:b/>
        </w:rPr>
      </w:pPr>
    </w:p>
    <w:p w:rsidRPr="00CF3D03" w:rsidR="005554B4" w:rsidP="00704B3D" w:rsidRDefault="00704B3D" w14:paraId="27290354" w14:textId="77777777">
      <w:pPr>
        <w:jc w:val="both"/>
        <w:rPr>
          <w:rFonts w:ascii="Calibri" w:hAnsi="Calibri" w:eastAsia="Calibri" w:cs="Calibri"/>
        </w:rPr>
      </w:pPr>
      <w:r w:rsidRPr="00CF3D03">
        <w:rPr>
          <w:rFonts w:ascii="Calibri" w:hAnsi="Calibri" w:eastAsia="Calibri" w:cs="Calibri"/>
        </w:rPr>
        <w:t>To provide a range of interventions and support to women involved in the criminal justice system</w:t>
      </w:r>
      <w:r w:rsidRPr="00CF3D03" w:rsidR="005554B4">
        <w:rPr>
          <w:rFonts w:ascii="Calibri" w:hAnsi="Calibri" w:eastAsia="Calibri" w:cs="Calibri"/>
        </w:rPr>
        <w:t xml:space="preserve"> (CJS). This service will provide a range of interventions to women involved in the CJS in order to address their often complex needs which relate to their offending behaviour.  To offer one to one support, guidance, information and sign posting, to support the raising of self-esteem, self-efficacy and enhancing social and recovery capital.</w:t>
      </w:r>
    </w:p>
    <w:p w:rsidRPr="00CF3D03" w:rsidR="001F1D1D" w:rsidP="00B80B58" w:rsidRDefault="001F1D1D" w14:paraId="6A05A809" w14:textId="77777777">
      <w:pPr>
        <w:jc w:val="both"/>
        <w:rPr>
          <w:rFonts w:ascii="Calibri" w:hAnsi="Calibri" w:cs="Calibri"/>
        </w:rPr>
      </w:pPr>
    </w:p>
    <w:p w:rsidRPr="00CF3D03" w:rsidR="001F1D1D" w:rsidRDefault="00C8722A" w14:paraId="15C51569" w14:textId="77777777">
      <w:pPr>
        <w:rPr>
          <w:rFonts w:ascii="Calibri" w:hAnsi="Calibri" w:cs="Calibri"/>
          <w:b/>
        </w:rPr>
      </w:pPr>
      <w:r w:rsidRPr="00CF3D03">
        <w:rPr>
          <w:rFonts w:ascii="Calibri" w:hAnsi="Calibri" w:cs="Calibri"/>
          <w:b/>
        </w:rPr>
        <w:t>Key Responsibilities</w:t>
      </w:r>
      <w:r w:rsidRPr="00CF3D03" w:rsidR="00AD238F">
        <w:rPr>
          <w:rFonts w:ascii="Calibri" w:hAnsi="Calibri" w:cs="Calibri"/>
          <w:b/>
        </w:rPr>
        <w:t>:</w:t>
      </w:r>
    </w:p>
    <w:p w:rsidRPr="00CF3D03" w:rsidR="001F1D1D" w:rsidRDefault="001F1D1D" w14:paraId="5A39BBE3" w14:textId="77777777">
      <w:pPr>
        <w:rPr>
          <w:rFonts w:ascii="Calibri" w:hAnsi="Calibri" w:cs="Calibri"/>
        </w:rPr>
      </w:pPr>
    </w:p>
    <w:p w:rsidRPr="00CF3D03" w:rsidR="00B80B58" w:rsidRDefault="00B80B58" w14:paraId="72E11DA2" w14:textId="77777777">
      <w:pPr>
        <w:rPr>
          <w:rFonts w:ascii="Calibri" w:hAnsi="Calibri" w:cs="Calibri"/>
          <w:b/>
        </w:rPr>
      </w:pPr>
      <w:r w:rsidRPr="00CF3D03">
        <w:rPr>
          <w:rFonts w:ascii="Calibri" w:hAnsi="Calibri" w:cs="Calibri"/>
          <w:b/>
        </w:rPr>
        <w:t>Case Management</w:t>
      </w:r>
    </w:p>
    <w:p w:rsidRPr="00CF3D03" w:rsidR="001F1D1D" w:rsidRDefault="001F1D1D" w14:paraId="41C8F396" w14:textId="77777777">
      <w:pPr>
        <w:rPr>
          <w:rFonts w:ascii="Calibri" w:hAnsi="Calibri" w:cs="Calibri"/>
        </w:rPr>
      </w:pPr>
    </w:p>
    <w:p w:rsidRPr="00CF3D03" w:rsidR="00C8722A" w:rsidP="00C8722A" w:rsidRDefault="00C8722A" w14:paraId="72A3D3EC" w14:textId="77777777">
      <w:pPr>
        <w:rPr>
          <w:rFonts w:ascii="Calibri" w:hAnsi="Calibri" w:cs="Calibri"/>
        </w:rPr>
      </w:pPr>
    </w:p>
    <w:p w:rsidRPr="00CF3D03" w:rsidR="00704B3D" w:rsidP="00704B3D" w:rsidRDefault="00704B3D" w14:paraId="736A90C8" w14:textId="77777777">
      <w:pPr>
        <w:numPr>
          <w:ilvl w:val="0"/>
          <w:numId w:val="18"/>
        </w:numPr>
        <w:jc w:val="both"/>
        <w:rPr>
          <w:rFonts w:ascii="Calibri" w:hAnsi="Calibri" w:cs="Calibri"/>
        </w:rPr>
      </w:pPr>
      <w:r w:rsidRPr="00CF3D03">
        <w:rPr>
          <w:rFonts w:ascii="Calibri" w:hAnsi="Calibri" w:eastAsia="Calibri" w:cs="Calibri"/>
        </w:rPr>
        <w:t xml:space="preserve">To provide 1:1 practical and emotional support to women involved in the Criminal Justice System </w:t>
      </w:r>
    </w:p>
    <w:p w:rsidRPr="00CF3D03" w:rsidR="00704B3D" w:rsidP="00704B3D" w:rsidRDefault="00704B3D" w14:paraId="5BA7DBAB" w14:textId="77777777">
      <w:pPr>
        <w:numPr>
          <w:ilvl w:val="0"/>
          <w:numId w:val="18"/>
        </w:numPr>
        <w:jc w:val="both"/>
        <w:rPr>
          <w:rFonts w:ascii="Calibri" w:hAnsi="Calibri" w:cs="Calibri"/>
        </w:rPr>
      </w:pPr>
      <w:r w:rsidRPr="00CF3D03">
        <w:rPr>
          <w:rFonts w:ascii="Calibri" w:hAnsi="Calibri" w:eastAsia="Calibri" w:cs="Calibri"/>
        </w:rPr>
        <w:t>To work in collaboration with referring organisations including Voluntary, Statutory and Criminal Justice agencies.</w:t>
      </w:r>
    </w:p>
    <w:p w:rsidRPr="00CF3D03" w:rsidR="00704B3D" w:rsidP="00704B3D" w:rsidRDefault="00704B3D" w14:paraId="18B3CB73" w14:textId="77777777">
      <w:pPr>
        <w:numPr>
          <w:ilvl w:val="0"/>
          <w:numId w:val="18"/>
        </w:numPr>
        <w:jc w:val="both"/>
        <w:rPr>
          <w:rFonts w:ascii="Calibri" w:hAnsi="Calibri" w:cs="Calibri"/>
        </w:rPr>
      </w:pPr>
      <w:r w:rsidRPr="00CF3D03">
        <w:rPr>
          <w:rFonts w:ascii="Calibri" w:hAnsi="Calibri" w:eastAsia="Calibri" w:cs="Calibri"/>
        </w:rPr>
        <w:t>To undertake comprehensive assessment of client need to include health, psychological and social needs and assessing risk as part of the process.</w:t>
      </w:r>
    </w:p>
    <w:p w:rsidRPr="00CF3D03" w:rsidR="00704B3D" w:rsidP="00704B3D" w:rsidRDefault="00704B3D" w14:paraId="1337EA74" w14:textId="77777777">
      <w:pPr>
        <w:numPr>
          <w:ilvl w:val="0"/>
          <w:numId w:val="18"/>
        </w:numPr>
        <w:jc w:val="both"/>
        <w:rPr>
          <w:rFonts w:ascii="Calibri" w:hAnsi="Calibri" w:cs="Calibri"/>
        </w:rPr>
      </w:pPr>
      <w:r w:rsidRPr="00CF3D03">
        <w:rPr>
          <w:rFonts w:ascii="Calibri" w:hAnsi="Calibri" w:eastAsia="Calibri" w:cs="Calibri"/>
        </w:rPr>
        <w:t>To make contact with, and support clients within mutually or contractually agreed time frames.</w:t>
      </w:r>
    </w:p>
    <w:p w:rsidRPr="00CF3D03" w:rsidR="00704B3D" w:rsidP="00704B3D" w:rsidRDefault="00704B3D" w14:paraId="58FED81E" w14:textId="77777777">
      <w:pPr>
        <w:numPr>
          <w:ilvl w:val="0"/>
          <w:numId w:val="18"/>
        </w:numPr>
        <w:jc w:val="both"/>
        <w:rPr>
          <w:rFonts w:ascii="Calibri" w:hAnsi="Calibri" w:cs="Calibri"/>
        </w:rPr>
      </w:pPr>
      <w:r w:rsidRPr="00CF3D03">
        <w:rPr>
          <w:rFonts w:ascii="Calibri" w:hAnsi="Calibri" w:eastAsia="Calibri" w:cs="Calibri"/>
        </w:rPr>
        <w:t>To work collaboratively with clients to develop, implement and review gender responsive support plans based on individual need, aimed at promoting personal change.</w:t>
      </w:r>
    </w:p>
    <w:p w:rsidRPr="00CF3D03" w:rsidR="00704B3D" w:rsidP="00704B3D" w:rsidRDefault="00704B3D" w14:paraId="3E140E5B" w14:textId="77777777">
      <w:pPr>
        <w:numPr>
          <w:ilvl w:val="0"/>
          <w:numId w:val="18"/>
        </w:numPr>
        <w:jc w:val="both"/>
        <w:rPr>
          <w:rFonts w:ascii="Calibri" w:hAnsi="Calibri" w:cs="Calibri"/>
        </w:rPr>
      </w:pPr>
      <w:r w:rsidRPr="00CF3D03">
        <w:rPr>
          <w:rFonts w:ascii="Calibri" w:hAnsi="Calibri" w:eastAsia="Calibri" w:cs="Calibri"/>
        </w:rPr>
        <w:t>To support clients practically and emotionally in relation to assessed and support planned needs.</w:t>
      </w:r>
    </w:p>
    <w:p w:rsidRPr="00CF3D03" w:rsidR="00704B3D" w:rsidP="00704B3D" w:rsidRDefault="00704B3D" w14:paraId="0BEE5E7B" w14:textId="77777777">
      <w:pPr>
        <w:numPr>
          <w:ilvl w:val="0"/>
          <w:numId w:val="18"/>
        </w:numPr>
        <w:jc w:val="both"/>
        <w:rPr>
          <w:rFonts w:ascii="Calibri" w:hAnsi="Calibri" w:cs="Calibri"/>
        </w:rPr>
      </w:pPr>
      <w:r w:rsidRPr="00CF3D03">
        <w:rPr>
          <w:rFonts w:ascii="Calibri" w:hAnsi="Calibri" w:eastAsia="Calibri" w:cs="Calibri"/>
        </w:rPr>
        <w:t>To case manage and keywork assigned clients as appropriate.</w:t>
      </w:r>
    </w:p>
    <w:p w:rsidRPr="00CF3D03" w:rsidR="00704B3D" w:rsidP="00704B3D" w:rsidRDefault="00704B3D" w14:paraId="6E248D77" w14:textId="77777777">
      <w:pPr>
        <w:numPr>
          <w:ilvl w:val="0"/>
          <w:numId w:val="18"/>
        </w:numPr>
        <w:jc w:val="both"/>
        <w:rPr>
          <w:rFonts w:ascii="Calibri" w:hAnsi="Calibri" w:cs="Calibri"/>
        </w:rPr>
      </w:pPr>
      <w:r w:rsidRPr="00CF3D03">
        <w:rPr>
          <w:rFonts w:ascii="Calibri" w:hAnsi="Calibri" w:eastAsia="Calibri" w:cs="Calibri"/>
        </w:rPr>
        <w:t>To be aware of other outside agencies and support, and support clients to access appropriate agencies in relation to support plan or presenting need.</w:t>
      </w:r>
    </w:p>
    <w:p w:rsidRPr="00CF3D03" w:rsidR="00704B3D" w:rsidP="00704B3D" w:rsidRDefault="00704B3D" w14:paraId="21E7397B" w14:textId="77777777">
      <w:pPr>
        <w:numPr>
          <w:ilvl w:val="0"/>
          <w:numId w:val="18"/>
        </w:numPr>
        <w:jc w:val="both"/>
        <w:rPr>
          <w:rFonts w:ascii="Calibri" w:hAnsi="Calibri" w:cs="Calibri"/>
        </w:rPr>
      </w:pPr>
      <w:r w:rsidRPr="00CF3D03">
        <w:rPr>
          <w:rFonts w:ascii="Calibri" w:hAnsi="Calibri" w:eastAsia="Calibri" w:cs="Calibri"/>
        </w:rPr>
        <w:t>To attend multi-agency meetings where appropriate and in accordance with support/safety plan needs, additionally to act as an advocate for the client within prescribed protocols.</w:t>
      </w:r>
    </w:p>
    <w:p w:rsidRPr="00CF3D03" w:rsidR="00704B3D" w:rsidP="00704B3D" w:rsidRDefault="00704B3D" w14:paraId="7880E474" w14:textId="77777777">
      <w:pPr>
        <w:numPr>
          <w:ilvl w:val="0"/>
          <w:numId w:val="18"/>
        </w:numPr>
        <w:jc w:val="both"/>
        <w:rPr>
          <w:rFonts w:ascii="Calibri" w:hAnsi="Calibri" w:cs="Calibri"/>
        </w:rPr>
      </w:pPr>
      <w:r w:rsidRPr="00CF3D03">
        <w:rPr>
          <w:rFonts w:ascii="Calibri" w:hAnsi="Calibri" w:eastAsia="Calibri" w:cs="Calibri"/>
        </w:rPr>
        <w:t>To develop relationships and procedures to provide a co-ordinated multi agency response in relation to client need.</w:t>
      </w:r>
    </w:p>
    <w:p w:rsidRPr="00CF3D03" w:rsidR="00704B3D" w:rsidP="00704B3D" w:rsidRDefault="00704B3D" w14:paraId="7BD98F48" w14:textId="7A3687B8">
      <w:pPr>
        <w:numPr>
          <w:ilvl w:val="0"/>
          <w:numId w:val="18"/>
        </w:numPr>
        <w:jc w:val="both"/>
        <w:rPr>
          <w:rFonts w:ascii="Calibri" w:hAnsi="Calibri" w:cs="Calibri"/>
        </w:rPr>
      </w:pPr>
      <w:r w:rsidRPr="3DEC5428" w:rsidR="00704B3D">
        <w:rPr>
          <w:rFonts w:ascii="Calibri" w:hAnsi="Calibri" w:eastAsia="Calibri" w:cs="Calibri"/>
        </w:rPr>
        <w:t>To attend Family and/or Crimin</w:t>
      </w:r>
      <w:r w:rsidRPr="3DEC5428" w:rsidR="774547CB">
        <w:rPr>
          <w:rFonts w:ascii="Calibri" w:hAnsi="Calibri" w:eastAsia="Calibri" w:cs="Calibri"/>
        </w:rPr>
        <w:t>ba</w:t>
      </w:r>
      <w:r w:rsidRPr="3DEC5428" w:rsidR="00704B3D">
        <w:rPr>
          <w:rFonts w:ascii="Calibri" w:hAnsi="Calibri" w:eastAsia="Calibri" w:cs="Calibri"/>
        </w:rPr>
        <w:t xml:space="preserve">al court when </w:t>
      </w:r>
      <w:r w:rsidRPr="3DEC5428" w:rsidR="00704B3D">
        <w:rPr>
          <w:rFonts w:ascii="Calibri" w:hAnsi="Calibri" w:eastAsia="Calibri" w:cs="Calibri"/>
        </w:rPr>
        <w:t>necessary</w:t>
      </w:r>
      <w:r w:rsidRPr="3DEC5428" w:rsidR="00704B3D">
        <w:rPr>
          <w:rFonts w:ascii="Calibri" w:hAnsi="Calibri" w:eastAsia="Calibri" w:cs="Calibri"/>
        </w:rPr>
        <w:t xml:space="preserve"> with clients whether appearing as offender or victim and support them through the court process. </w:t>
      </w:r>
    </w:p>
    <w:p w:rsidRPr="00CF3D03" w:rsidR="00704B3D" w:rsidP="00704B3D" w:rsidRDefault="00704B3D" w14:paraId="5CE7A178" w14:textId="77777777">
      <w:pPr>
        <w:numPr>
          <w:ilvl w:val="0"/>
          <w:numId w:val="18"/>
        </w:numPr>
        <w:jc w:val="both"/>
        <w:rPr>
          <w:rFonts w:ascii="Calibri" w:hAnsi="Calibri" w:cs="Calibri"/>
        </w:rPr>
      </w:pPr>
      <w:r w:rsidRPr="00CF3D03">
        <w:rPr>
          <w:rFonts w:ascii="Calibri" w:hAnsi="Calibri" w:eastAsia="Calibri" w:cs="Calibri"/>
        </w:rPr>
        <w:t>To be aware of and work to relevant client confidentiality and information sharing protocols.</w:t>
      </w:r>
    </w:p>
    <w:p w:rsidRPr="00CF3D03" w:rsidR="00704B3D" w:rsidP="00704B3D" w:rsidRDefault="00704B3D" w14:paraId="6BBE3865" w14:textId="77777777">
      <w:pPr>
        <w:numPr>
          <w:ilvl w:val="0"/>
          <w:numId w:val="18"/>
        </w:numPr>
        <w:jc w:val="both"/>
        <w:rPr>
          <w:rFonts w:ascii="Calibri" w:hAnsi="Calibri" w:cs="Calibri"/>
        </w:rPr>
      </w:pPr>
      <w:r w:rsidRPr="00CF3D03">
        <w:rPr>
          <w:rFonts w:ascii="Calibri" w:hAnsi="Calibri" w:eastAsia="Calibri" w:cs="Calibri"/>
        </w:rPr>
        <w:t>To provide outreach services as necessary or as directed.</w:t>
      </w:r>
    </w:p>
    <w:p w:rsidRPr="00CF3D03" w:rsidR="00704B3D" w:rsidP="00704B3D" w:rsidRDefault="00704B3D" w14:paraId="49900FD8" w14:textId="77777777">
      <w:pPr>
        <w:numPr>
          <w:ilvl w:val="0"/>
          <w:numId w:val="18"/>
        </w:numPr>
        <w:jc w:val="both"/>
        <w:rPr>
          <w:rFonts w:ascii="Calibri" w:hAnsi="Calibri" w:cs="Calibri"/>
        </w:rPr>
      </w:pPr>
      <w:r w:rsidRPr="00CF3D03">
        <w:rPr>
          <w:rFonts w:ascii="Calibri" w:hAnsi="Calibri" w:eastAsia="Calibri" w:cs="Calibri"/>
        </w:rPr>
        <w:t>To work from satellite bases across the county when necessary.</w:t>
      </w:r>
    </w:p>
    <w:p w:rsidRPr="00CF3D03" w:rsidR="00704B3D" w:rsidP="00704B3D" w:rsidRDefault="00704B3D" w14:paraId="7336F468" w14:textId="77777777">
      <w:pPr>
        <w:numPr>
          <w:ilvl w:val="0"/>
          <w:numId w:val="18"/>
        </w:numPr>
        <w:jc w:val="both"/>
        <w:rPr>
          <w:rFonts w:ascii="Calibri" w:hAnsi="Calibri" w:cs="Calibri"/>
        </w:rPr>
      </w:pPr>
      <w:r w:rsidRPr="00CF3D03">
        <w:rPr>
          <w:rFonts w:ascii="Calibri" w:hAnsi="Calibri" w:eastAsia="Calibri" w:cs="Calibri"/>
        </w:rPr>
        <w:t>To be familiar with the principle of the “theory of change”</w:t>
      </w:r>
    </w:p>
    <w:p w:rsidRPr="00CF3D03" w:rsidR="00704B3D" w:rsidP="00704B3D" w:rsidRDefault="00704B3D" w14:paraId="6E7EC001" w14:textId="77777777">
      <w:pPr>
        <w:numPr>
          <w:ilvl w:val="0"/>
          <w:numId w:val="18"/>
        </w:numPr>
        <w:jc w:val="both"/>
        <w:rPr>
          <w:rFonts w:ascii="Calibri" w:hAnsi="Calibri" w:eastAsia="Comic Sans MS" w:cs="Calibri"/>
        </w:rPr>
      </w:pPr>
      <w:r w:rsidRPr="00CF3D03">
        <w:rPr>
          <w:rFonts w:ascii="Calibri" w:hAnsi="Calibri" w:eastAsia="Calibri" w:cs="Calibri"/>
        </w:rPr>
        <w:t xml:space="preserve">To be aware of, and work to </w:t>
      </w:r>
      <w:r w:rsidRPr="00CF3D03" w:rsidR="0081598F">
        <w:rPr>
          <w:rFonts w:ascii="Calibri" w:hAnsi="Calibri" w:eastAsia="Calibri" w:cs="Calibri"/>
        </w:rPr>
        <w:t>local</w:t>
      </w:r>
      <w:r w:rsidRPr="00CF3D03">
        <w:rPr>
          <w:rFonts w:ascii="Calibri" w:hAnsi="Calibri" w:eastAsia="Calibri" w:cs="Calibri"/>
        </w:rPr>
        <w:t xml:space="preserve"> and Nelson Trust Child Safeguarding principles, practice and procedures.</w:t>
      </w:r>
    </w:p>
    <w:p w:rsidRPr="00CF3D03" w:rsidR="00704B3D" w:rsidP="00704B3D" w:rsidRDefault="00704B3D" w14:paraId="75E7F436" w14:textId="77777777">
      <w:pPr>
        <w:numPr>
          <w:ilvl w:val="0"/>
          <w:numId w:val="18"/>
        </w:numPr>
        <w:jc w:val="both"/>
        <w:rPr>
          <w:rFonts w:ascii="Calibri" w:hAnsi="Calibri" w:cs="Calibri"/>
        </w:rPr>
      </w:pPr>
      <w:r w:rsidRPr="00CF3D03">
        <w:rPr>
          <w:rFonts w:ascii="Calibri" w:hAnsi="Calibri" w:eastAsia="Calibri" w:cs="Calibri"/>
        </w:rPr>
        <w:t>To seek immediate advice from the Nelson Trust designated Child Protection Officer/s on any matter of concern regarding Children and Young Persons Safeguarding.</w:t>
      </w:r>
    </w:p>
    <w:p w:rsidRPr="00CF3D03" w:rsidR="00704B3D" w:rsidP="00704B3D" w:rsidRDefault="00704B3D" w14:paraId="46D22AD0" w14:textId="77777777">
      <w:pPr>
        <w:numPr>
          <w:ilvl w:val="0"/>
          <w:numId w:val="18"/>
        </w:numPr>
        <w:jc w:val="both"/>
        <w:rPr>
          <w:rFonts w:ascii="Calibri" w:hAnsi="Calibri" w:cs="Calibri"/>
        </w:rPr>
      </w:pPr>
      <w:r w:rsidRPr="00CF3D03">
        <w:rPr>
          <w:rFonts w:ascii="Calibri" w:hAnsi="Calibri" w:eastAsia="Calibri" w:cs="Calibri"/>
        </w:rPr>
        <w:t xml:space="preserve">To facilitate group intervention as agreed with your line manager. </w:t>
      </w:r>
    </w:p>
    <w:p w:rsidRPr="00CF3D03" w:rsidR="00704B3D" w:rsidP="00704B3D" w:rsidRDefault="00704B3D" w14:paraId="205D781E" w14:textId="77777777">
      <w:pPr>
        <w:numPr>
          <w:ilvl w:val="0"/>
          <w:numId w:val="18"/>
        </w:numPr>
        <w:jc w:val="both"/>
        <w:rPr>
          <w:rFonts w:ascii="Calibri" w:hAnsi="Calibri" w:cs="Calibri"/>
        </w:rPr>
      </w:pPr>
      <w:r w:rsidRPr="00CF3D03">
        <w:rPr>
          <w:rFonts w:ascii="Calibri" w:hAnsi="Calibri" w:eastAsia="Calibri" w:cs="Calibri"/>
        </w:rPr>
        <w:t>To contribute to the development of services and the service delivery model.</w:t>
      </w:r>
    </w:p>
    <w:p w:rsidRPr="00CF3D03" w:rsidR="00B80B58" w:rsidP="00B80B58" w:rsidRDefault="00B80B58" w14:paraId="0D0B940D" w14:textId="77777777">
      <w:pPr>
        <w:jc w:val="both"/>
        <w:rPr>
          <w:rFonts w:ascii="Calibri" w:hAnsi="Calibri" w:cs="Calibri"/>
        </w:rPr>
      </w:pPr>
    </w:p>
    <w:p w:rsidRPr="00CF3D03" w:rsidR="00B80B58" w:rsidP="00C8722A" w:rsidRDefault="00B80B58" w14:paraId="2D2637EA" w14:textId="77777777">
      <w:pPr>
        <w:rPr>
          <w:rFonts w:ascii="Calibri" w:hAnsi="Calibri" w:cs="Calibri"/>
          <w:b/>
        </w:rPr>
      </w:pPr>
      <w:r w:rsidRPr="00CF3D03">
        <w:rPr>
          <w:rFonts w:ascii="Calibri" w:hAnsi="Calibri" w:cs="Calibri"/>
          <w:b/>
        </w:rPr>
        <w:t xml:space="preserve">Project Development </w:t>
      </w:r>
    </w:p>
    <w:p w:rsidRPr="00CF3D03" w:rsidR="00B80B58" w:rsidP="004A6047" w:rsidRDefault="00B80B58" w14:paraId="0E27B00A" w14:textId="77777777">
      <w:pPr>
        <w:jc w:val="both"/>
        <w:rPr>
          <w:rFonts w:ascii="Calibri" w:hAnsi="Calibri" w:cs="Calibri"/>
        </w:rPr>
      </w:pPr>
    </w:p>
    <w:p w:rsidRPr="00CF3D03" w:rsidR="00B80B58" w:rsidP="004A6047" w:rsidRDefault="00B80B58" w14:paraId="3869B7E5" w14:textId="77777777">
      <w:pPr>
        <w:numPr>
          <w:ilvl w:val="0"/>
          <w:numId w:val="15"/>
        </w:numPr>
        <w:jc w:val="both"/>
        <w:rPr>
          <w:rFonts w:ascii="Calibri" w:hAnsi="Calibri" w:cs="Calibri"/>
        </w:rPr>
      </w:pPr>
      <w:r w:rsidRPr="00CF3D03">
        <w:rPr>
          <w:rFonts w:ascii="Calibri" w:hAnsi="Calibri" w:cs="Calibri"/>
        </w:rPr>
        <w:t>T</w:t>
      </w:r>
      <w:r w:rsidRPr="00CF3D03" w:rsidR="00C8722A">
        <w:rPr>
          <w:rFonts w:ascii="Calibri" w:hAnsi="Calibri" w:cs="Calibri"/>
        </w:rPr>
        <w:t>o contribute to developing</w:t>
      </w:r>
      <w:r w:rsidRPr="00CF3D03" w:rsidR="009B0D9A">
        <w:rPr>
          <w:rFonts w:ascii="Calibri" w:hAnsi="Calibri" w:cs="Calibri"/>
        </w:rPr>
        <w:t xml:space="preserve"> partnerships</w:t>
      </w:r>
      <w:r w:rsidRPr="00CF3D03" w:rsidR="00C8722A">
        <w:rPr>
          <w:rFonts w:ascii="Calibri" w:hAnsi="Calibri" w:cs="Calibri"/>
        </w:rPr>
        <w:t xml:space="preserve"> and</w:t>
      </w:r>
      <w:r w:rsidRPr="00CF3D03">
        <w:rPr>
          <w:rFonts w:ascii="Calibri" w:hAnsi="Calibri" w:cs="Calibri"/>
        </w:rPr>
        <w:t xml:space="preserve"> </w:t>
      </w:r>
      <w:r w:rsidRPr="00CF3D03" w:rsidR="00C8722A">
        <w:rPr>
          <w:rFonts w:ascii="Calibri" w:hAnsi="Calibri" w:cs="Calibri"/>
        </w:rPr>
        <w:t>maintaining up to date knowledge of services available and</w:t>
      </w:r>
      <w:r w:rsidRPr="00CF3D03">
        <w:rPr>
          <w:rFonts w:ascii="Calibri" w:hAnsi="Calibri" w:cs="Calibri"/>
        </w:rPr>
        <w:t xml:space="preserve"> </w:t>
      </w:r>
      <w:r w:rsidRPr="00CF3D03" w:rsidR="00C8722A">
        <w:rPr>
          <w:rFonts w:ascii="Calibri" w:hAnsi="Calibri" w:cs="Calibri"/>
        </w:rPr>
        <w:t>communicate this to clients and professionals.</w:t>
      </w:r>
    </w:p>
    <w:p w:rsidRPr="00CF3D03" w:rsidR="00C8722A" w:rsidP="004A6047" w:rsidRDefault="009B0D9A" w14:paraId="545DC430" w14:textId="77777777">
      <w:pPr>
        <w:numPr>
          <w:ilvl w:val="0"/>
          <w:numId w:val="15"/>
        </w:numPr>
        <w:jc w:val="both"/>
        <w:rPr>
          <w:rFonts w:ascii="Calibri" w:hAnsi="Calibri" w:cs="Calibri"/>
        </w:rPr>
      </w:pPr>
      <w:r w:rsidRPr="00CF3D03">
        <w:rPr>
          <w:rFonts w:ascii="Calibri" w:hAnsi="Calibri" w:cs="Calibri"/>
        </w:rPr>
        <w:t>To d</w:t>
      </w:r>
      <w:r w:rsidRPr="00CF3D03" w:rsidR="00C8722A">
        <w:rPr>
          <w:rFonts w:ascii="Calibri" w:hAnsi="Calibri" w:cs="Calibri"/>
        </w:rPr>
        <w:t>evelop and maintain positive and mutually supportive stakeholder</w:t>
      </w:r>
      <w:r w:rsidRPr="00CF3D03" w:rsidR="00B80B58">
        <w:rPr>
          <w:rFonts w:ascii="Calibri" w:hAnsi="Calibri" w:cs="Calibri"/>
        </w:rPr>
        <w:t xml:space="preserve"> a</w:t>
      </w:r>
      <w:r w:rsidRPr="00CF3D03" w:rsidR="00C8722A">
        <w:rPr>
          <w:rFonts w:ascii="Calibri" w:hAnsi="Calibri" w:cs="Calibri"/>
        </w:rPr>
        <w:t>nd networking relationships particularly with: Police and Criminal</w:t>
      </w:r>
      <w:r w:rsidRPr="00CF3D03" w:rsidR="00B80B58">
        <w:rPr>
          <w:rFonts w:ascii="Calibri" w:hAnsi="Calibri" w:cs="Calibri"/>
        </w:rPr>
        <w:t xml:space="preserve"> </w:t>
      </w:r>
      <w:r w:rsidRPr="00CF3D03" w:rsidR="00C8722A">
        <w:rPr>
          <w:rFonts w:ascii="Calibri" w:hAnsi="Calibri" w:cs="Calibri"/>
        </w:rPr>
        <w:t>Justice, Housing providers, Social Services, Substance misuse and</w:t>
      </w:r>
      <w:r w:rsidRPr="00CF3D03" w:rsidR="00B80B58">
        <w:rPr>
          <w:rFonts w:ascii="Calibri" w:hAnsi="Calibri" w:cs="Calibri"/>
        </w:rPr>
        <w:t xml:space="preserve"> </w:t>
      </w:r>
      <w:r w:rsidRPr="00CF3D03" w:rsidR="00C8722A">
        <w:rPr>
          <w:rFonts w:ascii="Calibri" w:hAnsi="Calibri" w:cs="Calibri"/>
        </w:rPr>
        <w:t>health services.</w:t>
      </w:r>
    </w:p>
    <w:p w:rsidRPr="00CF3D03" w:rsidR="00B80B58" w:rsidP="004A6047" w:rsidRDefault="009B0D9A" w14:paraId="35B61E35" w14:textId="77777777">
      <w:pPr>
        <w:numPr>
          <w:ilvl w:val="0"/>
          <w:numId w:val="15"/>
        </w:numPr>
        <w:jc w:val="both"/>
        <w:rPr>
          <w:rFonts w:ascii="Calibri" w:hAnsi="Calibri" w:cs="Calibri"/>
        </w:rPr>
      </w:pPr>
      <w:r w:rsidRPr="00CF3D03">
        <w:rPr>
          <w:rFonts w:ascii="Calibri" w:hAnsi="Calibri" w:cs="Calibri"/>
        </w:rPr>
        <w:t>To m</w:t>
      </w:r>
      <w:r w:rsidRPr="00CF3D03" w:rsidR="00C8722A">
        <w:rPr>
          <w:rFonts w:ascii="Calibri" w:hAnsi="Calibri" w:cs="Calibri"/>
        </w:rPr>
        <w:t xml:space="preserve">aintain excellent working relationships with </w:t>
      </w:r>
      <w:r w:rsidRPr="00CF3D03" w:rsidR="00B80B58">
        <w:rPr>
          <w:rFonts w:ascii="Calibri" w:hAnsi="Calibri" w:cs="Calibri"/>
        </w:rPr>
        <w:t xml:space="preserve">partner organisations such as </w:t>
      </w:r>
      <w:r w:rsidRPr="00CF3D03" w:rsidR="00F710DE">
        <w:rPr>
          <w:rFonts w:ascii="Calibri" w:hAnsi="Calibri" w:cs="Calibri"/>
        </w:rPr>
        <w:t xml:space="preserve">local </w:t>
      </w:r>
      <w:r w:rsidRPr="00CF3D03" w:rsidR="00C14ADF">
        <w:rPr>
          <w:rFonts w:ascii="Calibri" w:hAnsi="Calibri" w:cs="Calibri"/>
        </w:rPr>
        <w:t>Probation</w:t>
      </w:r>
      <w:r w:rsidRPr="00CF3D03" w:rsidR="00B80B58">
        <w:rPr>
          <w:rFonts w:ascii="Calibri" w:hAnsi="Calibri" w:cs="Calibri"/>
        </w:rPr>
        <w:t xml:space="preserve"> and HMP Eastwood Park</w:t>
      </w:r>
    </w:p>
    <w:p w:rsidRPr="00CF3D03" w:rsidR="00C8722A" w:rsidP="004A6047" w:rsidRDefault="009B0D9A" w14:paraId="70D7DE43" w14:textId="77777777">
      <w:pPr>
        <w:numPr>
          <w:ilvl w:val="0"/>
          <w:numId w:val="15"/>
        </w:numPr>
        <w:jc w:val="both"/>
        <w:rPr>
          <w:rFonts w:ascii="Calibri" w:hAnsi="Calibri" w:cs="Calibri"/>
        </w:rPr>
      </w:pPr>
      <w:r w:rsidRPr="00CF3D03">
        <w:rPr>
          <w:rFonts w:ascii="Calibri" w:hAnsi="Calibri" w:cs="Calibri"/>
        </w:rPr>
        <w:t>To a</w:t>
      </w:r>
      <w:r w:rsidRPr="00CF3D03" w:rsidR="00C8722A">
        <w:rPr>
          <w:rFonts w:ascii="Calibri" w:hAnsi="Calibri" w:cs="Calibri"/>
        </w:rPr>
        <w:t xml:space="preserve">dopt a </w:t>
      </w:r>
      <w:r w:rsidRPr="00CF3D03" w:rsidR="00B80B58">
        <w:rPr>
          <w:rFonts w:ascii="Calibri" w:hAnsi="Calibri" w:cs="Calibri"/>
        </w:rPr>
        <w:t xml:space="preserve">support co-ordination </w:t>
      </w:r>
      <w:r w:rsidRPr="00CF3D03" w:rsidR="00C8722A">
        <w:rPr>
          <w:rFonts w:ascii="Calibri" w:hAnsi="Calibri" w:cs="Calibri"/>
        </w:rPr>
        <w:t>approach, communicating and keeping all</w:t>
      </w:r>
      <w:r w:rsidRPr="00CF3D03" w:rsidR="00B80B58">
        <w:rPr>
          <w:rFonts w:ascii="Calibri" w:hAnsi="Calibri" w:cs="Calibri"/>
        </w:rPr>
        <w:t xml:space="preserve"> </w:t>
      </w:r>
      <w:r w:rsidRPr="00CF3D03" w:rsidR="00C8722A">
        <w:rPr>
          <w:rFonts w:ascii="Calibri" w:hAnsi="Calibri" w:cs="Calibri"/>
        </w:rPr>
        <w:t>relevant parties informed of any issues, concerns and successes with</w:t>
      </w:r>
      <w:r w:rsidRPr="00CF3D03" w:rsidR="00B80B58">
        <w:rPr>
          <w:rFonts w:ascii="Calibri" w:hAnsi="Calibri" w:cs="Calibri"/>
        </w:rPr>
        <w:t xml:space="preserve"> </w:t>
      </w:r>
      <w:r w:rsidRPr="00CF3D03" w:rsidR="00C8722A">
        <w:rPr>
          <w:rFonts w:ascii="Calibri" w:hAnsi="Calibri" w:cs="Calibri"/>
        </w:rPr>
        <w:t>particular attention to risk.</w:t>
      </w:r>
    </w:p>
    <w:p w:rsidRPr="00CF3D03" w:rsidR="00B80B58" w:rsidP="004A6047" w:rsidRDefault="00C8722A" w14:paraId="57EFFF53" w14:textId="77777777">
      <w:pPr>
        <w:numPr>
          <w:ilvl w:val="0"/>
          <w:numId w:val="15"/>
        </w:numPr>
        <w:jc w:val="both"/>
        <w:rPr>
          <w:rFonts w:ascii="Calibri" w:hAnsi="Calibri" w:cs="Calibri"/>
        </w:rPr>
      </w:pPr>
      <w:r w:rsidRPr="00CF3D03">
        <w:rPr>
          <w:rFonts w:ascii="Calibri" w:hAnsi="Calibri" w:cs="Calibri"/>
        </w:rPr>
        <w:t xml:space="preserve">With support of the </w:t>
      </w:r>
      <w:r w:rsidRPr="00CF3D03" w:rsidR="00BE631F">
        <w:rPr>
          <w:rFonts w:ascii="Calibri" w:hAnsi="Calibri" w:cs="Calibri"/>
        </w:rPr>
        <w:t>Criminal Justice Lead and Women’s Centre Manager</w:t>
      </w:r>
      <w:r w:rsidRPr="00CF3D03" w:rsidR="00B80B58">
        <w:rPr>
          <w:rFonts w:ascii="Calibri" w:hAnsi="Calibri" w:cs="Calibri"/>
        </w:rPr>
        <w:t xml:space="preserve"> </w:t>
      </w:r>
      <w:r w:rsidRPr="00CF3D03">
        <w:rPr>
          <w:rFonts w:ascii="Calibri" w:hAnsi="Calibri" w:cs="Calibri"/>
        </w:rPr>
        <w:t>ensure the service sets</w:t>
      </w:r>
      <w:r w:rsidRPr="00CF3D03" w:rsidR="00B80B58">
        <w:rPr>
          <w:rFonts w:ascii="Calibri" w:hAnsi="Calibri" w:cs="Calibri"/>
        </w:rPr>
        <w:t xml:space="preserve"> </w:t>
      </w:r>
      <w:r w:rsidRPr="00CF3D03">
        <w:rPr>
          <w:rFonts w:ascii="Calibri" w:hAnsi="Calibri" w:cs="Calibri"/>
        </w:rPr>
        <w:t>and maintains excellent standards.</w:t>
      </w:r>
      <w:r w:rsidRPr="00CF3D03" w:rsidR="00B80B58">
        <w:rPr>
          <w:rFonts w:ascii="Calibri" w:hAnsi="Calibri" w:cs="Calibri"/>
        </w:rPr>
        <w:t xml:space="preserve"> </w:t>
      </w:r>
    </w:p>
    <w:p w:rsidRPr="00CF3D03" w:rsidR="00B80B58" w:rsidP="00B80B58" w:rsidRDefault="00B80B58" w14:paraId="60061E4C" w14:textId="77777777">
      <w:pPr>
        <w:rPr>
          <w:rFonts w:ascii="Calibri" w:hAnsi="Calibri" w:cs="Calibri"/>
        </w:rPr>
      </w:pPr>
    </w:p>
    <w:p w:rsidRPr="00CF3D03" w:rsidR="00C8722A" w:rsidP="00B80B58" w:rsidRDefault="00C8722A" w14:paraId="25B6B2EA" w14:textId="77777777">
      <w:pPr>
        <w:rPr>
          <w:rFonts w:ascii="Calibri" w:hAnsi="Calibri" w:cs="Calibri"/>
          <w:b/>
        </w:rPr>
      </w:pPr>
      <w:r w:rsidRPr="00CF3D03">
        <w:rPr>
          <w:rFonts w:ascii="Calibri" w:hAnsi="Calibri" w:cs="Calibri"/>
          <w:b/>
        </w:rPr>
        <w:t>Outputs, Outcomes and monitoring</w:t>
      </w:r>
    </w:p>
    <w:p w:rsidRPr="00CF3D03" w:rsidR="00B80B58" w:rsidP="00B80B58" w:rsidRDefault="00B80B58" w14:paraId="44EAFD9C" w14:textId="77777777">
      <w:pPr>
        <w:rPr>
          <w:rFonts w:ascii="Calibri" w:hAnsi="Calibri" w:cs="Calibri"/>
          <w:b/>
        </w:rPr>
      </w:pPr>
    </w:p>
    <w:p w:rsidRPr="00CF3D03" w:rsidR="00C8722A" w:rsidP="004A6047" w:rsidRDefault="00C8722A" w14:paraId="2E8406C6" w14:textId="77777777">
      <w:pPr>
        <w:numPr>
          <w:ilvl w:val="0"/>
          <w:numId w:val="15"/>
        </w:numPr>
        <w:jc w:val="both"/>
        <w:rPr>
          <w:rFonts w:ascii="Calibri" w:hAnsi="Calibri" w:cs="Calibri"/>
        </w:rPr>
      </w:pPr>
      <w:r w:rsidRPr="00CF3D03">
        <w:rPr>
          <w:rFonts w:ascii="Calibri" w:hAnsi="Calibri" w:cs="Calibri"/>
        </w:rPr>
        <w:t>Maintain and update clear and accurate written and computer</w:t>
      </w:r>
      <w:r w:rsidRPr="00CF3D03" w:rsidR="00B80B58">
        <w:rPr>
          <w:rFonts w:ascii="Calibri" w:hAnsi="Calibri" w:cs="Calibri"/>
        </w:rPr>
        <w:t xml:space="preserve"> </w:t>
      </w:r>
      <w:r w:rsidRPr="00CF3D03">
        <w:rPr>
          <w:rFonts w:ascii="Calibri" w:hAnsi="Calibri" w:cs="Calibri"/>
        </w:rPr>
        <w:t>records of all cases, complete the outcome monitoring and prepare a</w:t>
      </w:r>
      <w:r w:rsidRPr="00CF3D03" w:rsidR="00B80B58">
        <w:rPr>
          <w:rFonts w:ascii="Calibri" w:hAnsi="Calibri" w:cs="Calibri"/>
        </w:rPr>
        <w:t xml:space="preserve"> </w:t>
      </w:r>
      <w:r w:rsidRPr="00CF3D03">
        <w:rPr>
          <w:rFonts w:ascii="Calibri" w:hAnsi="Calibri" w:cs="Calibri"/>
        </w:rPr>
        <w:t>quarterly report of this information ensuring that data protection</w:t>
      </w:r>
      <w:r w:rsidRPr="00CF3D03" w:rsidR="00B80B58">
        <w:rPr>
          <w:rFonts w:ascii="Calibri" w:hAnsi="Calibri" w:cs="Calibri"/>
        </w:rPr>
        <w:t xml:space="preserve"> </w:t>
      </w:r>
      <w:r w:rsidRPr="00CF3D03">
        <w:rPr>
          <w:rFonts w:ascii="Calibri" w:hAnsi="Calibri" w:cs="Calibri"/>
        </w:rPr>
        <w:t>regulations are followed.</w:t>
      </w:r>
    </w:p>
    <w:p w:rsidRPr="00CF3D03" w:rsidR="00C8722A" w:rsidP="004A6047" w:rsidRDefault="00B80B58" w14:paraId="3499127E" w14:textId="77777777">
      <w:pPr>
        <w:numPr>
          <w:ilvl w:val="0"/>
          <w:numId w:val="15"/>
        </w:numPr>
        <w:jc w:val="both"/>
        <w:rPr>
          <w:rFonts w:ascii="Calibri" w:hAnsi="Calibri" w:cs="Calibri"/>
        </w:rPr>
      </w:pPr>
      <w:r w:rsidRPr="00CF3D03">
        <w:rPr>
          <w:rFonts w:ascii="Calibri" w:hAnsi="Calibri" w:cs="Calibri"/>
        </w:rPr>
        <w:t>Contribute to the preparation of</w:t>
      </w:r>
      <w:r w:rsidRPr="00CF3D03" w:rsidR="00C8722A">
        <w:rPr>
          <w:rFonts w:ascii="Calibri" w:hAnsi="Calibri" w:cs="Calibri"/>
        </w:rPr>
        <w:t xml:space="preserve"> reports, information and data as required by </w:t>
      </w:r>
      <w:r w:rsidRPr="00CF3D03">
        <w:rPr>
          <w:rFonts w:ascii="Calibri" w:hAnsi="Calibri" w:cs="Calibri"/>
        </w:rPr>
        <w:t>Head of Women’s Community Services</w:t>
      </w:r>
    </w:p>
    <w:p w:rsidRPr="00CF3D03" w:rsidR="00C8722A" w:rsidP="004A6047" w:rsidRDefault="00C8722A" w14:paraId="11E5C0F0" w14:textId="77777777">
      <w:pPr>
        <w:numPr>
          <w:ilvl w:val="0"/>
          <w:numId w:val="15"/>
        </w:numPr>
        <w:jc w:val="both"/>
        <w:rPr>
          <w:rFonts w:ascii="Calibri" w:hAnsi="Calibri" w:cs="Calibri"/>
        </w:rPr>
      </w:pPr>
      <w:r w:rsidRPr="00CF3D03">
        <w:rPr>
          <w:rFonts w:ascii="Calibri" w:hAnsi="Calibri" w:cs="Calibri"/>
        </w:rPr>
        <w:t>Use a range of qualitative and quant</w:t>
      </w:r>
      <w:r w:rsidRPr="00CF3D03" w:rsidR="004A6047">
        <w:rPr>
          <w:rFonts w:ascii="Calibri" w:hAnsi="Calibri" w:cs="Calibri"/>
        </w:rPr>
        <w:t>it</w:t>
      </w:r>
      <w:r w:rsidRPr="00CF3D03">
        <w:rPr>
          <w:rFonts w:ascii="Calibri" w:hAnsi="Calibri" w:cs="Calibri"/>
        </w:rPr>
        <w:t xml:space="preserve">ative tools to monitor </w:t>
      </w:r>
      <w:r w:rsidRPr="00CF3D03" w:rsidR="009B0D9A">
        <w:rPr>
          <w:rFonts w:ascii="Calibri" w:hAnsi="Calibri" w:cs="Calibri"/>
        </w:rPr>
        <w:t>women’</w:t>
      </w:r>
      <w:r w:rsidRPr="00CF3D03">
        <w:rPr>
          <w:rFonts w:ascii="Calibri" w:hAnsi="Calibri" w:cs="Calibri"/>
        </w:rPr>
        <w:t>s</w:t>
      </w:r>
      <w:r w:rsidRPr="00CF3D03" w:rsidR="004A6047">
        <w:rPr>
          <w:rFonts w:ascii="Calibri" w:hAnsi="Calibri" w:cs="Calibri"/>
        </w:rPr>
        <w:t xml:space="preserve"> </w:t>
      </w:r>
      <w:r w:rsidRPr="00CF3D03">
        <w:rPr>
          <w:rFonts w:ascii="Calibri" w:hAnsi="Calibri" w:cs="Calibri"/>
        </w:rPr>
        <w:t>journey</w:t>
      </w:r>
      <w:r w:rsidRPr="00CF3D03" w:rsidR="009B0D9A">
        <w:rPr>
          <w:rFonts w:ascii="Calibri" w:hAnsi="Calibri" w:cs="Calibri"/>
        </w:rPr>
        <w:t xml:space="preserve"> of progress.</w:t>
      </w:r>
      <w:r w:rsidRPr="00CF3D03">
        <w:rPr>
          <w:rFonts w:ascii="Calibri" w:hAnsi="Calibri" w:cs="Calibri"/>
        </w:rPr>
        <w:t xml:space="preserve"> </w:t>
      </w:r>
    </w:p>
    <w:p w:rsidRPr="00CF3D03" w:rsidR="004A6047" w:rsidP="004A6047" w:rsidRDefault="004A6047" w14:paraId="4B94D5A5" w14:textId="77777777">
      <w:pPr>
        <w:ind w:left="720"/>
        <w:jc w:val="both"/>
        <w:rPr>
          <w:rFonts w:ascii="Calibri" w:hAnsi="Calibri" w:cs="Calibri"/>
        </w:rPr>
      </w:pPr>
    </w:p>
    <w:p w:rsidRPr="00CF3D03" w:rsidR="00C8722A" w:rsidP="00C8722A" w:rsidRDefault="00C8722A" w14:paraId="74F795F1" w14:textId="77777777">
      <w:pPr>
        <w:rPr>
          <w:rFonts w:ascii="Calibri" w:hAnsi="Calibri" w:cs="Calibri"/>
          <w:b/>
        </w:rPr>
      </w:pPr>
      <w:r w:rsidRPr="00CF3D03">
        <w:rPr>
          <w:rFonts w:ascii="Calibri" w:hAnsi="Calibri" w:cs="Calibri"/>
          <w:b/>
        </w:rPr>
        <w:t>General</w:t>
      </w:r>
    </w:p>
    <w:p w:rsidRPr="00CF3D03" w:rsidR="004A6047" w:rsidP="00C8722A" w:rsidRDefault="004A6047" w14:paraId="3DEEC669" w14:textId="77777777">
      <w:pPr>
        <w:rPr>
          <w:rFonts w:ascii="Calibri" w:hAnsi="Calibri" w:cs="Calibri"/>
        </w:rPr>
      </w:pPr>
    </w:p>
    <w:p w:rsidRPr="00CF3D03" w:rsidR="00BE631F" w:rsidP="00BE631F" w:rsidRDefault="00BE631F" w14:paraId="57D41FF5" w14:textId="77777777">
      <w:pPr>
        <w:numPr>
          <w:ilvl w:val="0"/>
          <w:numId w:val="17"/>
        </w:numPr>
        <w:jc w:val="both"/>
        <w:rPr>
          <w:rFonts w:ascii="Calibri" w:hAnsi="Calibri" w:cs="Calibri"/>
        </w:rPr>
      </w:pPr>
      <w:r w:rsidRPr="00CF3D03">
        <w:rPr>
          <w:rFonts w:ascii="Calibri" w:hAnsi="Calibri" w:eastAsia="Calibri" w:cs="Calibri"/>
        </w:rPr>
        <w:t>To make use of internal line management and supervision as provided.</w:t>
      </w:r>
    </w:p>
    <w:p w:rsidRPr="00CF3D03" w:rsidR="00BE631F" w:rsidP="00BE631F" w:rsidRDefault="00BE631F" w14:paraId="491BF79D" w14:textId="77777777">
      <w:pPr>
        <w:numPr>
          <w:ilvl w:val="0"/>
          <w:numId w:val="17"/>
        </w:numPr>
        <w:jc w:val="both"/>
        <w:rPr>
          <w:rFonts w:ascii="Calibri" w:hAnsi="Calibri" w:cs="Calibri"/>
        </w:rPr>
      </w:pPr>
      <w:r w:rsidRPr="00CF3D03">
        <w:rPr>
          <w:rFonts w:ascii="Calibri" w:hAnsi="Calibri" w:eastAsia="Calibri" w:cs="Calibri"/>
        </w:rPr>
        <w:t>To be responsible for own safety and others affected by your activities and to ensure adherence to the Nelson Trust policies and procedures regarding Health &amp; Safety including lone working.</w:t>
      </w:r>
    </w:p>
    <w:p w:rsidRPr="00CF3D03" w:rsidR="00BE631F" w:rsidP="00BE631F" w:rsidRDefault="00BE631F" w14:paraId="08202C75" w14:textId="77777777">
      <w:pPr>
        <w:numPr>
          <w:ilvl w:val="0"/>
          <w:numId w:val="17"/>
        </w:numPr>
        <w:jc w:val="both"/>
        <w:rPr>
          <w:rFonts w:ascii="Calibri" w:hAnsi="Calibri" w:cs="Calibri"/>
        </w:rPr>
      </w:pPr>
      <w:r w:rsidRPr="00CF3D03">
        <w:rPr>
          <w:rFonts w:ascii="Calibri" w:hAnsi="Calibri" w:eastAsia="Calibri" w:cs="Calibri"/>
        </w:rPr>
        <w:t xml:space="preserve">To be aware of and work within Nelson Trust policies and procedures particularly those relating to Safeguarding/Protection; Confidentiality and Staff Code of Ethics.  </w:t>
      </w:r>
    </w:p>
    <w:p w:rsidRPr="00CF3D03" w:rsidR="00BE631F" w:rsidP="00BE631F" w:rsidRDefault="00BE631F" w14:paraId="44C1A262" w14:textId="77777777">
      <w:pPr>
        <w:numPr>
          <w:ilvl w:val="0"/>
          <w:numId w:val="17"/>
        </w:numPr>
        <w:jc w:val="both"/>
        <w:rPr>
          <w:rFonts w:ascii="Calibri" w:hAnsi="Calibri" w:cs="Calibri"/>
        </w:rPr>
      </w:pPr>
      <w:r w:rsidRPr="00CF3D03">
        <w:rPr>
          <w:rFonts w:ascii="Calibri" w:hAnsi="Calibri" w:eastAsia="Calibri" w:cs="Calibri"/>
        </w:rPr>
        <w:t>To be aware of and work within relevant governing standards as notified to you.</w:t>
      </w:r>
    </w:p>
    <w:p w:rsidRPr="00CF3D03" w:rsidR="00BE631F" w:rsidP="00BE631F" w:rsidRDefault="00BE631F" w14:paraId="0E9886E5" w14:textId="77777777">
      <w:pPr>
        <w:numPr>
          <w:ilvl w:val="0"/>
          <w:numId w:val="17"/>
        </w:numPr>
        <w:jc w:val="both"/>
        <w:rPr>
          <w:rFonts w:ascii="Calibri" w:hAnsi="Calibri" w:cs="Calibri"/>
        </w:rPr>
      </w:pPr>
      <w:r w:rsidRPr="00CF3D03">
        <w:rPr>
          <w:rFonts w:ascii="Calibri" w:hAnsi="Calibri" w:eastAsia="Calibri" w:cs="Calibri"/>
        </w:rPr>
        <w:t>To attend training and development sessions as relevant and as provided.</w:t>
      </w:r>
    </w:p>
    <w:p w:rsidRPr="00CF3D03" w:rsidR="00BE631F" w:rsidP="00BE631F" w:rsidRDefault="00BE631F" w14:paraId="460F53F1" w14:textId="77777777">
      <w:pPr>
        <w:numPr>
          <w:ilvl w:val="0"/>
          <w:numId w:val="17"/>
        </w:numPr>
        <w:jc w:val="both"/>
        <w:rPr>
          <w:rFonts w:ascii="Calibri" w:hAnsi="Calibri" w:cs="Calibri"/>
        </w:rPr>
      </w:pPr>
      <w:r w:rsidRPr="00CF3D03">
        <w:rPr>
          <w:rFonts w:ascii="Calibri" w:hAnsi="Calibri" w:eastAsia="Calibri" w:cs="Calibri"/>
        </w:rPr>
        <w:t>Attend all relevant meetings as and when directed or identified, which will include attendance at multiagency meetings.</w:t>
      </w:r>
    </w:p>
    <w:p w:rsidRPr="00CF3D03" w:rsidR="00BE631F" w:rsidP="00BE631F" w:rsidRDefault="00BE631F" w14:paraId="6CA4405B" w14:textId="77777777">
      <w:pPr>
        <w:numPr>
          <w:ilvl w:val="0"/>
          <w:numId w:val="17"/>
        </w:numPr>
        <w:jc w:val="both"/>
        <w:rPr>
          <w:rFonts w:ascii="Calibri" w:hAnsi="Calibri" w:cs="Calibri"/>
        </w:rPr>
      </w:pPr>
      <w:r w:rsidRPr="00CF3D03">
        <w:rPr>
          <w:rFonts w:ascii="Calibri" w:hAnsi="Calibri" w:eastAsia="Calibri" w:cs="Calibri"/>
        </w:rPr>
        <w:t>Contribute toward the evaluation and monitoring of services.</w:t>
      </w:r>
    </w:p>
    <w:p w:rsidRPr="00CF3D03" w:rsidR="00BE631F" w:rsidP="00BE631F" w:rsidRDefault="00BE631F" w14:paraId="08288A96" w14:textId="77777777">
      <w:pPr>
        <w:numPr>
          <w:ilvl w:val="0"/>
          <w:numId w:val="17"/>
        </w:numPr>
        <w:jc w:val="both"/>
        <w:rPr>
          <w:rFonts w:ascii="Calibri" w:hAnsi="Calibri" w:cs="Calibri"/>
        </w:rPr>
      </w:pPr>
      <w:r w:rsidRPr="00CF3D03">
        <w:rPr>
          <w:rFonts w:ascii="Calibri" w:hAnsi="Calibri" w:eastAsia="Calibri" w:cs="Calibri"/>
        </w:rPr>
        <w:t>Contribute toward data collation and reporting as directed.</w:t>
      </w:r>
    </w:p>
    <w:p w:rsidRPr="00CF3D03" w:rsidR="00BE631F" w:rsidP="00BE631F" w:rsidRDefault="00BE631F" w14:paraId="75A73DC4" w14:textId="77777777">
      <w:pPr>
        <w:numPr>
          <w:ilvl w:val="0"/>
          <w:numId w:val="17"/>
        </w:numPr>
        <w:jc w:val="both"/>
        <w:rPr>
          <w:rFonts w:ascii="Calibri" w:hAnsi="Calibri" w:cs="Calibri"/>
        </w:rPr>
      </w:pPr>
      <w:r w:rsidRPr="00CF3D03">
        <w:rPr>
          <w:rFonts w:ascii="Calibri" w:hAnsi="Calibri" w:eastAsia="Calibri" w:cs="Calibri"/>
        </w:rPr>
        <w:t>To participate in the overall development of the Nelson Trust Women’s Services.</w:t>
      </w:r>
    </w:p>
    <w:p w:rsidRPr="00CF3D03" w:rsidR="00BE631F" w:rsidP="00BE631F" w:rsidRDefault="00BE631F" w14:paraId="51FFE5CD" w14:textId="77777777">
      <w:pPr>
        <w:numPr>
          <w:ilvl w:val="0"/>
          <w:numId w:val="17"/>
        </w:numPr>
        <w:jc w:val="both"/>
        <w:rPr>
          <w:rFonts w:ascii="Calibri" w:hAnsi="Calibri" w:cs="Calibri"/>
        </w:rPr>
      </w:pPr>
      <w:r w:rsidRPr="00CF3D03">
        <w:rPr>
          <w:rFonts w:ascii="Calibri" w:hAnsi="Calibri" w:eastAsia="Calibri" w:cs="Calibri"/>
        </w:rPr>
        <w:t>Develop own practice by maintaining and improving knowledge of relevant work practices.</w:t>
      </w:r>
    </w:p>
    <w:p w:rsidRPr="00CF3D03" w:rsidR="00BE631F" w:rsidP="00BE631F" w:rsidRDefault="00BE631F" w14:paraId="1EF3D0AF" w14:textId="77777777">
      <w:pPr>
        <w:numPr>
          <w:ilvl w:val="0"/>
          <w:numId w:val="17"/>
        </w:numPr>
        <w:jc w:val="both"/>
        <w:rPr>
          <w:rFonts w:ascii="Calibri" w:hAnsi="Calibri" w:cs="Calibri"/>
        </w:rPr>
      </w:pPr>
      <w:r w:rsidRPr="00CF3D03">
        <w:rPr>
          <w:rFonts w:ascii="Calibri" w:hAnsi="Calibri" w:eastAsia="Calibri" w:cs="Calibri"/>
        </w:rPr>
        <w:t>Perform any other duties as may be reasonably expected from you as directed by line management.</w:t>
      </w:r>
    </w:p>
    <w:p w:rsidRPr="00CF3D03" w:rsidR="0082016D" w:rsidP="0082016D" w:rsidRDefault="0082016D" w14:paraId="3656B9AB" w14:textId="77777777">
      <w:pPr>
        <w:ind w:left="720"/>
        <w:jc w:val="both"/>
        <w:rPr>
          <w:rFonts w:ascii="Calibri" w:hAnsi="Calibri" w:cs="Calibri"/>
        </w:rPr>
      </w:pPr>
    </w:p>
    <w:p w:rsidRPr="00CF3D03" w:rsidR="004A6047" w:rsidP="004A6047" w:rsidRDefault="004A6047" w14:paraId="45FB0818" w14:textId="77777777">
      <w:pPr>
        <w:jc w:val="both"/>
        <w:rPr>
          <w:rFonts w:ascii="Calibri" w:hAnsi="Calibri" w:cs="Calibri"/>
        </w:rPr>
      </w:pPr>
    </w:p>
    <w:p w:rsidRPr="00CF3D03" w:rsidR="00C8722A" w:rsidP="004A6047" w:rsidRDefault="00C8722A" w14:paraId="2C191FB2" w14:textId="77777777">
      <w:pPr>
        <w:jc w:val="both"/>
        <w:rPr>
          <w:rFonts w:ascii="Calibri" w:hAnsi="Calibri" w:cs="Calibri"/>
        </w:rPr>
      </w:pPr>
      <w:r w:rsidRPr="00CF3D03">
        <w:rPr>
          <w:rFonts w:ascii="Calibri" w:hAnsi="Calibri" w:cs="Calibri"/>
        </w:rPr>
        <w:t>The list of duties in the job description should not be regarded as exclusive or</w:t>
      </w:r>
      <w:r w:rsidRPr="00CF3D03" w:rsidR="004A6047">
        <w:rPr>
          <w:rFonts w:ascii="Calibri" w:hAnsi="Calibri" w:cs="Calibri"/>
        </w:rPr>
        <w:t xml:space="preserve"> </w:t>
      </w:r>
      <w:r w:rsidRPr="00CF3D03">
        <w:rPr>
          <w:rFonts w:ascii="Calibri" w:hAnsi="Calibri" w:cs="Calibri"/>
        </w:rPr>
        <w:t>exhaustive. There will be other duties and requirements associated with your</w:t>
      </w:r>
      <w:r w:rsidRPr="00CF3D03" w:rsidR="004A6047">
        <w:rPr>
          <w:rFonts w:ascii="Calibri" w:hAnsi="Calibri" w:cs="Calibri"/>
        </w:rPr>
        <w:t xml:space="preserve"> </w:t>
      </w:r>
      <w:r w:rsidRPr="00CF3D03">
        <w:rPr>
          <w:rFonts w:ascii="Calibri" w:hAnsi="Calibri" w:cs="Calibri"/>
        </w:rPr>
        <w:t>job and, in addition, as a term of your employment you may be required to</w:t>
      </w:r>
      <w:r w:rsidRPr="00CF3D03" w:rsidR="004A6047">
        <w:rPr>
          <w:rFonts w:ascii="Calibri" w:hAnsi="Calibri" w:cs="Calibri"/>
        </w:rPr>
        <w:t xml:space="preserve"> </w:t>
      </w:r>
      <w:r w:rsidRPr="00CF3D03">
        <w:rPr>
          <w:rFonts w:ascii="Calibri" w:hAnsi="Calibri" w:cs="Calibri"/>
        </w:rPr>
        <w:t>undertake various other duties as may reasonably be required.</w:t>
      </w:r>
    </w:p>
    <w:p w:rsidRPr="00CF3D03" w:rsidR="004A6047" w:rsidP="004A6047" w:rsidRDefault="004A6047" w14:paraId="049F31CB" w14:textId="77777777">
      <w:pPr>
        <w:jc w:val="both"/>
        <w:rPr>
          <w:rFonts w:ascii="Calibri" w:hAnsi="Calibri" w:cs="Calibri"/>
        </w:rPr>
      </w:pPr>
    </w:p>
    <w:p w:rsidRPr="00CF3D03" w:rsidR="00C8722A" w:rsidP="004A6047" w:rsidRDefault="004A6047" w14:paraId="52FA65BB" w14:textId="77777777">
      <w:pPr>
        <w:jc w:val="both"/>
        <w:rPr>
          <w:rFonts w:ascii="Calibri" w:hAnsi="Calibri" w:cs="Calibri"/>
        </w:rPr>
      </w:pPr>
      <w:r w:rsidRPr="00CF3D03">
        <w:rPr>
          <w:rFonts w:ascii="Calibri" w:hAnsi="Calibri" w:cs="Calibri"/>
        </w:rPr>
        <w:t>The Nelson Trust</w:t>
      </w:r>
      <w:r w:rsidRPr="00CF3D03" w:rsidR="00C8722A">
        <w:rPr>
          <w:rFonts w:ascii="Calibri" w:hAnsi="Calibri" w:cs="Calibri"/>
        </w:rPr>
        <w:t xml:space="preserve"> periodically reviews job descriptions to ensure that they reflect the</w:t>
      </w:r>
      <w:r w:rsidRPr="00CF3D03">
        <w:rPr>
          <w:rFonts w:ascii="Calibri" w:hAnsi="Calibri" w:cs="Calibri"/>
        </w:rPr>
        <w:t xml:space="preserve"> </w:t>
      </w:r>
      <w:r w:rsidRPr="00CF3D03" w:rsidR="00C8722A">
        <w:rPr>
          <w:rFonts w:ascii="Calibri" w:hAnsi="Calibri" w:cs="Calibri"/>
        </w:rPr>
        <w:t xml:space="preserve">requirements of the role as the service develops. </w:t>
      </w:r>
    </w:p>
    <w:p w:rsidRPr="00CF3D03" w:rsidR="004A6047" w:rsidP="004A6047" w:rsidRDefault="00C8722A" w14:paraId="7E81B4C9" w14:textId="77777777">
      <w:pPr>
        <w:jc w:val="both"/>
        <w:rPr>
          <w:rFonts w:ascii="Calibri" w:hAnsi="Calibri" w:cs="Calibri"/>
        </w:rPr>
      </w:pPr>
      <w:r w:rsidRPr="00CF3D03">
        <w:rPr>
          <w:rFonts w:ascii="Calibri" w:hAnsi="Calibri" w:cs="Calibri"/>
        </w:rPr>
        <w:t xml:space="preserve">Probationary period: </w:t>
      </w:r>
    </w:p>
    <w:p w:rsidRPr="00CF3D03" w:rsidR="004A6047" w:rsidP="004A6047" w:rsidRDefault="004A6047" w14:paraId="53128261" w14:textId="77777777">
      <w:pPr>
        <w:jc w:val="both"/>
        <w:rPr>
          <w:rFonts w:ascii="Calibri" w:hAnsi="Calibri" w:cs="Calibri"/>
        </w:rPr>
      </w:pPr>
    </w:p>
    <w:p w:rsidRPr="00CF3D03" w:rsidR="00C8722A" w:rsidP="004A6047" w:rsidRDefault="00C8722A" w14:paraId="297DB16A" w14:textId="77777777">
      <w:pPr>
        <w:jc w:val="both"/>
        <w:rPr>
          <w:rFonts w:ascii="Calibri" w:hAnsi="Calibri" w:cs="Calibri"/>
        </w:rPr>
      </w:pPr>
      <w:r w:rsidRPr="00CF3D03">
        <w:rPr>
          <w:rFonts w:ascii="Calibri" w:hAnsi="Calibri" w:cs="Calibri"/>
        </w:rPr>
        <w:t xml:space="preserve">All posts within </w:t>
      </w:r>
      <w:r w:rsidRPr="00CF3D03" w:rsidR="00F52215">
        <w:rPr>
          <w:rFonts w:ascii="Calibri" w:hAnsi="Calibri" w:cs="Calibri"/>
        </w:rPr>
        <w:t>The Nelson Tru</w:t>
      </w:r>
      <w:r w:rsidRPr="00CF3D03" w:rsidR="004A6047">
        <w:rPr>
          <w:rFonts w:ascii="Calibri" w:hAnsi="Calibri" w:cs="Calibri"/>
        </w:rPr>
        <w:t xml:space="preserve">st </w:t>
      </w:r>
      <w:r w:rsidRPr="00CF3D03">
        <w:rPr>
          <w:rFonts w:ascii="Calibri" w:hAnsi="Calibri" w:cs="Calibri"/>
        </w:rPr>
        <w:t>are subject to</w:t>
      </w:r>
      <w:r w:rsidRPr="00CF3D03" w:rsidR="004A6047">
        <w:rPr>
          <w:rFonts w:ascii="Calibri" w:hAnsi="Calibri" w:cs="Calibri"/>
        </w:rPr>
        <w:t xml:space="preserve"> a six</w:t>
      </w:r>
      <w:r w:rsidRPr="00CF3D03">
        <w:rPr>
          <w:rFonts w:ascii="Calibri" w:hAnsi="Calibri" w:cs="Calibri"/>
        </w:rPr>
        <w:t xml:space="preserve"> month probationary period.</w:t>
      </w:r>
    </w:p>
    <w:p w:rsidRPr="00CF3D03" w:rsidR="004A6047" w:rsidP="004A6047" w:rsidRDefault="004A6047" w14:paraId="62486C05" w14:textId="77777777">
      <w:pPr>
        <w:jc w:val="both"/>
        <w:rPr>
          <w:rFonts w:ascii="Calibri" w:hAnsi="Calibri" w:cs="Calibri"/>
        </w:rPr>
      </w:pPr>
    </w:p>
    <w:p w:rsidRPr="00CF3D03" w:rsidR="003C5649" w:rsidP="004A6047" w:rsidRDefault="00C8722A" w14:paraId="5F05DF6F" w14:textId="77777777">
      <w:pPr>
        <w:jc w:val="both"/>
        <w:rPr>
          <w:rFonts w:ascii="Calibri" w:hAnsi="Calibri" w:cs="Calibri"/>
          <w:i/>
        </w:rPr>
      </w:pPr>
      <w:r w:rsidRPr="00CF3D03">
        <w:rPr>
          <w:rFonts w:ascii="Calibri" w:hAnsi="Calibri" w:cs="Calibri"/>
          <w:i/>
        </w:rPr>
        <w:t>This post is exempt from the Rehabilitation of Offenders Act (1974) as it</w:t>
      </w:r>
      <w:r w:rsidRPr="00CF3D03" w:rsidR="004A6047">
        <w:rPr>
          <w:rFonts w:ascii="Calibri" w:hAnsi="Calibri" w:cs="Calibri"/>
          <w:i/>
        </w:rPr>
        <w:t xml:space="preserve"> </w:t>
      </w:r>
      <w:r w:rsidRPr="00CF3D03">
        <w:rPr>
          <w:rFonts w:ascii="Calibri" w:hAnsi="Calibri" w:cs="Calibri"/>
          <w:i/>
        </w:rPr>
        <w:t>involves access to vulnerable adults and/or children and successful</w:t>
      </w:r>
      <w:r w:rsidRPr="00CF3D03" w:rsidR="004A6047">
        <w:rPr>
          <w:rFonts w:ascii="Calibri" w:hAnsi="Calibri" w:cs="Calibri"/>
          <w:i/>
        </w:rPr>
        <w:t xml:space="preserve"> </w:t>
      </w:r>
      <w:r w:rsidRPr="00CF3D03">
        <w:rPr>
          <w:rFonts w:ascii="Calibri" w:hAnsi="Calibri" w:cs="Calibri"/>
          <w:i/>
        </w:rPr>
        <w:t>applicants will be required to undertake an enhanced level Disclosure &amp;</w:t>
      </w:r>
      <w:r w:rsidRPr="00CF3D03" w:rsidR="004A6047">
        <w:rPr>
          <w:rFonts w:ascii="Calibri" w:hAnsi="Calibri" w:cs="Calibri"/>
          <w:i/>
        </w:rPr>
        <w:t xml:space="preserve"> </w:t>
      </w:r>
      <w:r w:rsidRPr="00CF3D03">
        <w:rPr>
          <w:rFonts w:ascii="Calibri" w:hAnsi="Calibri" w:cs="Calibri"/>
          <w:i/>
        </w:rPr>
        <w:t>Barring Service Check. Applicants must be prepared to disclose any</w:t>
      </w:r>
      <w:r w:rsidRPr="00CF3D03" w:rsidR="004A6047">
        <w:rPr>
          <w:rFonts w:ascii="Calibri" w:hAnsi="Calibri" w:cs="Calibri"/>
          <w:i/>
        </w:rPr>
        <w:t xml:space="preserve"> </w:t>
      </w:r>
      <w:r w:rsidRPr="00CF3D03">
        <w:rPr>
          <w:rFonts w:ascii="Calibri" w:hAnsi="Calibri" w:cs="Calibri"/>
          <w:i/>
        </w:rPr>
        <w:t>convictions they may have and any orders, which have been made against</w:t>
      </w:r>
      <w:r w:rsidRPr="00CF3D03" w:rsidR="004A6047">
        <w:rPr>
          <w:rFonts w:ascii="Calibri" w:hAnsi="Calibri" w:cs="Calibri"/>
          <w:i/>
        </w:rPr>
        <w:t xml:space="preserve"> </w:t>
      </w:r>
      <w:r w:rsidRPr="00CF3D03">
        <w:rPr>
          <w:rFonts w:ascii="Calibri" w:hAnsi="Calibri" w:cs="Calibri"/>
          <w:i/>
        </w:rPr>
        <w:t>them. Our organisation is committed to safeguarding and promoting the</w:t>
      </w:r>
      <w:r w:rsidRPr="00CF3D03" w:rsidR="004A6047">
        <w:rPr>
          <w:rFonts w:ascii="Calibri" w:hAnsi="Calibri" w:cs="Calibri"/>
          <w:i/>
        </w:rPr>
        <w:t xml:space="preserve"> </w:t>
      </w:r>
      <w:r w:rsidRPr="00CF3D03">
        <w:rPr>
          <w:rFonts w:ascii="Calibri" w:hAnsi="Calibri" w:cs="Calibri"/>
          <w:i/>
        </w:rPr>
        <w:t>welfare of children and expects all staff and volunteers to</w:t>
      </w:r>
      <w:r w:rsidRPr="00CF3D03" w:rsidR="004A6047">
        <w:rPr>
          <w:rFonts w:ascii="Calibri" w:hAnsi="Calibri" w:cs="Calibri"/>
          <w:i/>
        </w:rPr>
        <w:t xml:space="preserve"> share this commitment. </w:t>
      </w:r>
    </w:p>
    <w:p w:rsidRPr="00CF3D03" w:rsidR="004A6047" w:rsidP="004A6047" w:rsidRDefault="004A6047" w14:paraId="4101652C" w14:textId="77777777">
      <w:pPr>
        <w:jc w:val="both"/>
        <w:rPr>
          <w:rFonts w:ascii="Calibri" w:hAnsi="Calibri" w:cs="Calibri"/>
          <w:i/>
        </w:rPr>
      </w:pPr>
    </w:p>
    <w:p w:rsidRPr="00CF3D03" w:rsidR="004A6047" w:rsidP="004A6047" w:rsidRDefault="004A6047" w14:paraId="4B99056E" w14:textId="77777777">
      <w:pPr>
        <w:jc w:val="both"/>
        <w:rPr>
          <w:rFonts w:ascii="Calibri" w:hAnsi="Calibri" w:cs="Calibri"/>
        </w:rPr>
      </w:pPr>
    </w:p>
    <w:p w:rsidRPr="00CF3D03" w:rsidR="004A6047" w:rsidP="004A6047" w:rsidRDefault="004A6047" w14:paraId="1299C43A" w14:textId="77777777">
      <w:pPr>
        <w:jc w:val="both"/>
        <w:rPr>
          <w:rFonts w:ascii="Calibri" w:hAnsi="Calibri" w:cs="Calibri"/>
        </w:rPr>
      </w:pPr>
    </w:p>
    <w:p w:rsidRPr="00CF3D03" w:rsidR="004A6047" w:rsidP="004A6047" w:rsidRDefault="004A6047" w14:paraId="4DDBEF00" w14:textId="77777777">
      <w:pPr>
        <w:jc w:val="both"/>
        <w:rPr>
          <w:rFonts w:ascii="Calibri" w:hAnsi="Calibri" w:cs="Calibri"/>
        </w:rPr>
      </w:pPr>
    </w:p>
    <w:p w:rsidRPr="00CF3D03" w:rsidR="004A6047" w:rsidP="004A6047" w:rsidRDefault="004A6047" w14:paraId="3461D779" w14:textId="77777777">
      <w:pPr>
        <w:jc w:val="both"/>
        <w:rPr>
          <w:rFonts w:ascii="Calibri" w:hAnsi="Calibri" w:cs="Calibri"/>
        </w:rPr>
      </w:pPr>
    </w:p>
    <w:p w:rsidRPr="00CF3D03" w:rsidR="004A6047" w:rsidP="004A6047" w:rsidRDefault="004A6047" w14:paraId="3CF2D8B6" w14:textId="77777777">
      <w:pPr>
        <w:jc w:val="both"/>
        <w:rPr>
          <w:rFonts w:ascii="Calibri" w:hAnsi="Calibri" w:cs="Calibri"/>
        </w:rPr>
      </w:pPr>
    </w:p>
    <w:p w:rsidRPr="00CF3D03" w:rsidR="003C5649" w:rsidP="003C5649" w:rsidRDefault="003C5649" w14:paraId="0FB78278" w14:textId="77777777">
      <w:pPr>
        <w:rPr>
          <w:rFonts w:ascii="Calibri" w:hAnsi="Calibri" w:cs="Calibri"/>
        </w:rPr>
      </w:pPr>
    </w:p>
    <w:p w:rsidRPr="00CF3D03" w:rsidR="003C5649" w:rsidP="003C5649" w:rsidRDefault="003C5649" w14:paraId="1FC39945" w14:textId="77777777">
      <w:pPr>
        <w:rPr>
          <w:rFonts w:ascii="Calibri" w:hAnsi="Calibri" w:cs="Calibri"/>
        </w:rPr>
      </w:pPr>
    </w:p>
    <w:p w:rsidRPr="00CF3D03" w:rsidR="003C5649" w:rsidP="003C5649" w:rsidRDefault="003C5649" w14:paraId="0562CB0E" w14:textId="77777777">
      <w:pPr>
        <w:rPr>
          <w:rFonts w:ascii="Calibri" w:hAnsi="Calibri" w:cs="Calibri"/>
        </w:rPr>
      </w:pPr>
    </w:p>
    <w:p w:rsidRPr="00CF3D03" w:rsidR="00BA2197" w:rsidP="00832192" w:rsidRDefault="00BA2197" w14:paraId="34CE0A41" w14:textId="77777777">
      <w:pPr>
        <w:pStyle w:val="Heading1"/>
        <w:spacing w:before="0" w:after="0"/>
        <w:ind w:left="0" w:right="91"/>
        <w:rPr>
          <w:rFonts w:ascii="Calibri" w:hAnsi="Calibri" w:cs="Calibri"/>
          <w:sz w:val="24"/>
          <w:szCs w:val="24"/>
        </w:rPr>
      </w:pPr>
    </w:p>
    <w:p w:rsidRPr="00CF3D03" w:rsidR="00832192" w:rsidP="00832192" w:rsidRDefault="00832192" w14:paraId="0495E737" w14:textId="77777777">
      <w:pPr>
        <w:pStyle w:val="Heading1"/>
        <w:spacing w:before="0" w:after="0"/>
        <w:ind w:left="0" w:right="91"/>
        <w:rPr>
          <w:rFonts w:ascii="Calibri" w:hAnsi="Calibri" w:cs="Calibri"/>
          <w:sz w:val="28"/>
          <w:szCs w:val="28"/>
          <w:lang w:val="en-GB"/>
        </w:rPr>
      </w:pPr>
      <w:r w:rsidRPr="00CF3D03">
        <w:rPr>
          <w:rFonts w:ascii="Calibri" w:hAnsi="Calibri" w:cs="Calibri"/>
          <w:sz w:val="28"/>
          <w:szCs w:val="28"/>
        </w:rPr>
        <w:t>Person Specification</w:t>
      </w:r>
    </w:p>
    <w:p w:rsidRPr="00CF3D03" w:rsidR="00832192" w:rsidP="00832192" w:rsidRDefault="00832192" w14:paraId="62EBF3C5" w14:textId="77777777">
      <w:pPr>
        <w:rPr>
          <w:rFonts w:ascii="Calibri" w:hAnsi="Calibri" w:cs="Calibri"/>
          <w:lang w:eastAsia="ru-RU"/>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98"/>
        <w:gridCol w:w="1175"/>
        <w:gridCol w:w="1203"/>
        <w:gridCol w:w="1820"/>
      </w:tblGrid>
      <w:tr w:rsidRPr="00CF3D03" w:rsidR="00F52215" w:rsidTr="00C90D41" w14:paraId="3960DEDA" w14:textId="77777777">
        <w:tc>
          <w:tcPr>
            <w:tcW w:w="4310" w:type="dxa"/>
            <w:shd w:val="clear" w:color="auto" w:fill="auto"/>
          </w:tcPr>
          <w:p w:rsidRPr="00CF3D03" w:rsidR="00F52215" w:rsidP="00C90D41" w:rsidRDefault="00F52215" w14:paraId="3A0E018C" w14:textId="77777777">
            <w:pPr>
              <w:jc w:val="center"/>
              <w:rPr>
                <w:rFonts w:ascii="Calibri" w:hAnsi="Calibri" w:cs="Calibri"/>
                <w:b/>
                <w:lang w:eastAsia="ru-RU"/>
              </w:rPr>
            </w:pPr>
            <w:r w:rsidRPr="00CF3D03">
              <w:rPr>
                <w:rFonts w:ascii="Calibri" w:hAnsi="Calibri" w:cs="Calibri"/>
                <w:b/>
                <w:lang w:eastAsia="ru-RU"/>
              </w:rPr>
              <w:t>Requirements</w:t>
            </w:r>
          </w:p>
        </w:tc>
        <w:tc>
          <w:tcPr>
            <w:tcW w:w="1183" w:type="dxa"/>
            <w:shd w:val="clear" w:color="auto" w:fill="auto"/>
          </w:tcPr>
          <w:p w:rsidRPr="00CF3D03" w:rsidR="00F52215" w:rsidP="00C90D41" w:rsidRDefault="00F52215" w14:paraId="0895C2DB" w14:textId="77777777">
            <w:pPr>
              <w:jc w:val="center"/>
              <w:rPr>
                <w:rFonts w:ascii="Calibri" w:hAnsi="Calibri" w:cs="Calibri"/>
                <w:b/>
                <w:lang w:eastAsia="ru-RU"/>
              </w:rPr>
            </w:pPr>
            <w:r w:rsidRPr="00CF3D03">
              <w:rPr>
                <w:rFonts w:ascii="Calibri" w:hAnsi="Calibri" w:cs="Calibri"/>
                <w:b/>
                <w:lang w:eastAsia="ru-RU"/>
              </w:rPr>
              <w:t>Essential</w:t>
            </w:r>
          </w:p>
        </w:tc>
        <w:tc>
          <w:tcPr>
            <w:tcW w:w="1207" w:type="dxa"/>
            <w:shd w:val="clear" w:color="auto" w:fill="auto"/>
          </w:tcPr>
          <w:p w:rsidRPr="00CF3D03" w:rsidR="00F52215" w:rsidP="00C90D41" w:rsidRDefault="00F52215" w14:paraId="248B3EE6" w14:textId="77777777">
            <w:pPr>
              <w:jc w:val="center"/>
              <w:rPr>
                <w:rFonts w:ascii="Calibri" w:hAnsi="Calibri" w:cs="Calibri"/>
                <w:b/>
                <w:lang w:eastAsia="ru-RU"/>
              </w:rPr>
            </w:pPr>
            <w:r w:rsidRPr="00CF3D03">
              <w:rPr>
                <w:rFonts w:ascii="Calibri" w:hAnsi="Calibri" w:cs="Calibri"/>
                <w:b/>
                <w:lang w:eastAsia="ru-RU"/>
              </w:rPr>
              <w:t>Desirable</w:t>
            </w:r>
          </w:p>
        </w:tc>
        <w:tc>
          <w:tcPr>
            <w:tcW w:w="1822" w:type="dxa"/>
            <w:shd w:val="clear" w:color="auto" w:fill="auto"/>
          </w:tcPr>
          <w:p w:rsidRPr="00CF3D03" w:rsidR="00F52215" w:rsidP="00C90D41" w:rsidRDefault="00F52215" w14:paraId="3C0D5786" w14:textId="77777777">
            <w:pPr>
              <w:jc w:val="center"/>
              <w:rPr>
                <w:rFonts w:ascii="Calibri" w:hAnsi="Calibri" w:cs="Calibri"/>
                <w:b/>
                <w:lang w:eastAsia="ru-RU"/>
              </w:rPr>
            </w:pPr>
            <w:r w:rsidRPr="00CF3D03">
              <w:rPr>
                <w:rFonts w:ascii="Calibri" w:hAnsi="Calibri" w:cs="Calibri"/>
                <w:b/>
                <w:lang w:eastAsia="ru-RU"/>
              </w:rPr>
              <w:t>Evidence from Application Form/Interview</w:t>
            </w:r>
          </w:p>
        </w:tc>
      </w:tr>
      <w:tr w:rsidRPr="00CF3D03" w:rsidR="00F52215" w:rsidTr="00C90D41" w14:paraId="20CA306D" w14:textId="77777777">
        <w:tc>
          <w:tcPr>
            <w:tcW w:w="4310" w:type="dxa"/>
            <w:shd w:val="clear" w:color="auto" w:fill="auto"/>
          </w:tcPr>
          <w:p w:rsidRPr="00CF3D03" w:rsidR="00F52215" w:rsidP="00832192" w:rsidRDefault="00F52215" w14:paraId="31155BBC" w14:textId="77777777">
            <w:pPr>
              <w:rPr>
                <w:rFonts w:ascii="Calibri" w:hAnsi="Calibri" w:cs="Calibri"/>
                <w:lang w:eastAsia="ru-RU"/>
              </w:rPr>
            </w:pPr>
            <w:r w:rsidRPr="00CF3D03">
              <w:rPr>
                <w:rFonts w:ascii="Calibri" w:hAnsi="Calibri" w:cs="Calibri"/>
                <w:lang w:eastAsia="ru-RU"/>
              </w:rPr>
              <w:t xml:space="preserve">At least 2 years’ experience of working with women with multiple complex needs (MCN) </w:t>
            </w:r>
          </w:p>
        </w:tc>
        <w:tc>
          <w:tcPr>
            <w:tcW w:w="1183" w:type="dxa"/>
            <w:shd w:val="clear" w:color="auto" w:fill="auto"/>
          </w:tcPr>
          <w:p w:rsidRPr="00CF3D03" w:rsidR="00F52215" w:rsidP="000C170E" w:rsidRDefault="000C170E" w14:paraId="3657D53F"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F52215" w:rsidP="00832192" w:rsidRDefault="00F52215" w14:paraId="6D98A12B" w14:textId="77777777">
            <w:pPr>
              <w:rPr>
                <w:rFonts w:ascii="Calibri" w:hAnsi="Calibri" w:cs="Calibri"/>
                <w:u w:val="single"/>
                <w:lang w:eastAsia="ru-RU"/>
              </w:rPr>
            </w:pPr>
          </w:p>
        </w:tc>
        <w:tc>
          <w:tcPr>
            <w:tcW w:w="1822" w:type="dxa"/>
            <w:shd w:val="clear" w:color="auto" w:fill="auto"/>
          </w:tcPr>
          <w:p w:rsidRPr="00CF3D03" w:rsidR="00F52215" w:rsidP="00832192" w:rsidRDefault="00F52215" w14:paraId="2946DB82" w14:textId="77777777">
            <w:pPr>
              <w:rPr>
                <w:rFonts w:ascii="Calibri" w:hAnsi="Calibri" w:cs="Calibri"/>
                <w:u w:val="single"/>
                <w:lang w:eastAsia="ru-RU"/>
              </w:rPr>
            </w:pPr>
          </w:p>
        </w:tc>
      </w:tr>
      <w:tr w:rsidRPr="00CF3D03" w:rsidR="000C170E" w:rsidTr="00C90D41" w14:paraId="25B2F854" w14:textId="77777777">
        <w:tc>
          <w:tcPr>
            <w:tcW w:w="4310" w:type="dxa"/>
            <w:shd w:val="clear" w:color="auto" w:fill="auto"/>
          </w:tcPr>
          <w:p w:rsidRPr="00CF3D03" w:rsidR="000C170E" w:rsidP="00832192" w:rsidRDefault="000C170E" w14:paraId="49807155" w14:textId="77777777">
            <w:pPr>
              <w:rPr>
                <w:rFonts w:ascii="Calibri" w:hAnsi="Calibri" w:cs="Calibri"/>
                <w:lang w:eastAsia="ru-RU"/>
              </w:rPr>
            </w:pPr>
            <w:r w:rsidRPr="00CF3D03">
              <w:rPr>
                <w:rFonts w:ascii="Calibri" w:hAnsi="Calibri" w:cs="Calibri"/>
                <w:lang w:eastAsia="ru-RU"/>
              </w:rPr>
              <w:t xml:space="preserve">Experience of developing partnerships with local organisations </w:t>
            </w:r>
          </w:p>
        </w:tc>
        <w:tc>
          <w:tcPr>
            <w:tcW w:w="1183" w:type="dxa"/>
            <w:shd w:val="clear" w:color="auto" w:fill="auto"/>
          </w:tcPr>
          <w:p w:rsidRPr="00CF3D03" w:rsidR="000C170E" w:rsidP="000C170E" w:rsidRDefault="000C170E" w14:paraId="5BB246CD"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0C170E" w:rsidP="00832192" w:rsidRDefault="000C170E" w14:paraId="5997CC1D" w14:textId="77777777">
            <w:pPr>
              <w:rPr>
                <w:rFonts w:ascii="Calibri" w:hAnsi="Calibri" w:cs="Calibri"/>
                <w:u w:val="single"/>
                <w:lang w:eastAsia="ru-RU"/>
              </w:rPr>
            </w:pPr>
          </w:p>
        </w:tc>
        <w:tc>
          <w:tcPr>
            <w:tcW w:w="1822" w:type="dxa"/>
            <w:shd w:val="clear" w:color="auto" w:fill="auto"/>
          </w:tcPr>
          <w:p w:rsidRPr="00CF3D03" w:rsidR="000C170E" w:rsidP="00832192" w:rsidRDefault="000C170E" w14:paraId="110FFD37" w14:textId="77777777">
            <w:pPr>
              <w:rPr>
                <w:rFonts w:ascii="Calibri" w:hAnsi="Calibri" w:cs="Calibri"/>
                <w:u w:val="single"/>
                <w:lang w:eastAsia="ru-RU"/>
              </w:rPr>
            </w:pPr>
          </w:p>
        </w:tc>
      </w:tr>
      <w:tr w:rsidRPr="00CF3D03" w:rsidR="00F52215" w:rsidTr="00C90D41" w14:paraId="6196275B" w14:textId="77777777">
        <w:tc>
          <w:tcPr>
            <w:tcW w:w="4310" w:type="dxa"/>
            <w:shd w:val="clear" w:color="auto" w:fill="auto"/>
          </w:tcPr>
          <w:p w:rsidRPr="00CF3D03" w:rsidR="00F52215" w:rsidP="00434AAD" w:rsidRDefault="00F52215" w14:paraId="11B0293B" w14:textId="77777777">
            <w:pPr>
              <w:rPr>
                <w:rFonts w:ascii="Calibri" w:hAnsi="Calibri" w:cs="Calibri"/>
                <w:lang w:eastAsia="ru-RU"/>
              </w:rPr>
            </w:pPr>
            <w:r w:rsidRPr="00CF3D03">
              <w:rPr>
                <w:rFonts w:ascii="Calibri" w:hAnsi="Calibri" w:cs="Calibri"/>
                <w:lang w:eastAsia="ru-RU"/>
              </w:rPr>
              <w:t>Experience of undertaking needs assessments and maintaining risk assessments</w:t>
            </w:r>
          </w:p>
        </w:tc>
        <w:tc>
          <w:tcPr>
            <w:tcW w:w="1183" w:type="dxa"/>
            <w:shd w:val="clear" w:color="auto" w:fill="auto"/>
          </w:tcPr>
          <w:p w:rsidRPr="00CF3D03" w:rsidR="00F52215" w:rsidP="000C170E" w:rsidRDefault="000C170E" w14:paraId="3C703FCA"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F52215" w:rsidP="00832192" w:rsidRDefault="00F52215" w14:paraId="6B699379" w14:textId="77777777">
            <w:pPr>
              <w:rPr>
                <w:rFonts w:ascii="Calibri" w:hAnsi="Calibri" w:cs="Calibri"/>
                <w:u w:val="single"/>
                <w:lang w:eastAsia="ru-RU"/>
              </w:rPr>
            </w:pPr>
          </w:p>
        </w:tc>
        <w:tc>
          <w:tcPr>
            <w:tcW w:w="1822" w:type="dxa"/>
            <w:shd w:val="clear" w:color="auto" w:fill="auto"/>
          </w:tcPr>
          <w:p w:rsidRPr="00CF3D03" w:rsidR="00F52215" w:rsidP="00832192" w:rsidRDefault="00F52215" w14:paraId="3FE9F23F" w14:textId="77777777">
            <w:pPr>
              <w:rPr>
                <w:rFonts w:ascii="Calibri" w:hAnsi="Calibri" w:cs="Calibri"/>
                <w:u w:val="single"/>
                <w:lang w:eastAsia="ru-RU"/>
              </w:rPr>
            </w:pPr>
          </w:p>
        </w:tc>
      </w:tr>
      <w:tr w:rsidRPr="00CF3D03" w:rsidR="00F52215" w:rsidTr="00C90D41" w14:paraId="5D0B3258" w14:textId="77777777">
        <w:tc>
          <w:tcPr>
            <w:tcW w:w="4310" w:type="dxa"/>
            <w:shd w:val="clear" w:color="auto" w:fill="auto"/>
          </w:tcPr>
          <w:p w:rsidRPr="00CF3D03" w:rsidR="00F52215" w:rsidP="00434AAD" w:rsidRDefault="00F52215" w14:paraId="3CD5700F" w14:textId="77777777">
            <w:pPr>
              <w:rPr>
                <w:rFonts w:ascii="Calibri" w:hAnsi="Calibri" w:cs="Calibri"/>
                <w:lang w:eastAsia="ru-RU"/>
              </w:rPr>
            </w:pPr>
            <w:r w:rsidRPr="00CF3D03">
              <w:rPr>
                <w:rFonts w:ascii="Calibri" w:hAnsi="Calibri" w:cs="Calibri"/>
                <w:lang w:eastAsia="ru-RU"/>
              </w:rPr>
              <w:t>Experience of designing and delivering support plans tailored to individual needs</w:t>
            </w:r>
          </w:p>
        </w:tc>
        <w:tc>
          <w:tcPr>
            <w:tcW w:w="1183" w:type="dxa"/>
            <w:shd w:val="clear" w:color="auto" w:fill="auto"/>
          </w:tcPr>
          <w:p w:rsidRPr="00CF3D03" w:rsidR="00F52215" w:rsidP="000C170E" w:rsidRDefault="000C170E" w14:paraId="19CE78A9"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F52215" w:rsidP="00832192" w:rsidRDefault="00F52215" w14:paraId="1F72F646" w14:textId="77777777">
            <w:pPr>
              <w:rPr>
                <w:rFonts w:ascii="Calibri" w:hAnsi="Calibri" w:cs="Calibri"/>
                <w:u w:val="single"/>
                <w:lang w:eastAsia="ru-RU"/>
              </w:rPr>
            </w:pPr>
          </w:p>
        </w:tc>
        <w:tc>
          <w:tcPr>
            <w:tcW w:w="1822" w:type="dxa"/>
            <w:shd w:val="clear" w:color="auto" w:fill="auto"/>
          </w:tcPr>
          <w:p w:rsidRPr="00CF3D03" w:rsidR="00F52215" w:rsidP="00832192" w:rsidRDefault="00F52215" w14:paraId="08CE6F91" w14:textId="77777777">
            <w:pPr>
              <w:rPr>
                <w:rFonts w:ascii="Calibri" w:hAnsi="Calibri" w:cs="Calibri"/>
                <w:u w:val="single"/>
                <w:lang w:eastAsia="ru-RU"/>
              </w:rPr>
            </w:pPr>
          </w:p>
        </w:tc>
      </w:tr>
      <w:tr w:rsidRPr="00CF3D03" w:rsidR="00F52215" w:rsidTr="00C90D41" w14:paraId="3057FBDD" w14:textId="77777777">
        <w:tc>
          <w:tcPr>
            <w:tcW w:w="4310" w:type="dxa"/>
            <w:shd w:val="clear" w:color="auto" w:fill="auto"/>
          </w:tcPr>
          <w:p w:rsidRPr="00CF3D03" w:rsidR="00F52215" w:rsidP="00434AAD" w:rsidRDefault="000C170E" w14:paraId="691FEB2E" w14:textId="77777777">
            <w:pPr>
              <w:rPr>
                <w:rFonts w:ascii="Calibri" w:hAnsi="Calibri" w:cs="Calibri"/>
                <w:lang w:eastAsia="ru-RU"/>
              </w:rPr>
            </w:pPr>
            <w:r w:rsidRPr="00CF3D03">
              <w:rPr>
                <w:rFonts w:ascii="Calibri" w:hAnsi="Calibri" w:cs="Calibri"/>
                <w:lang w:eastAsia="ru-RU"/>
              </w:rPr>
              <w:t>Experience</w:t>
            </w:r>
            <w:r w:rsidRPr="00CF3D03" w:rsidR="00F52215">
              <w:rPr>
                <w:rFonts w:ascii="Calibri" w:hAnsi="Calibri" w:cs="Calibri"/>
                <w:lang w:eastAsia="ru-RU"/>
              </w:rPr>
              <w:t xml:space="preserve"> of monitoring and data collection systems</w:t>
            </w:r>
          </w:p>
        </w:tc>
        <w:tc>
          <w:tcPr>
            <w:tcW w:w="1183" w:type="dxa"/>
            <w:shd w:val="clear" w:color="auto" w:fill="auto"/>
          </w:tcPr>
          <w:p w:rsidRPr="00CF3D03" w:rsidR="00F52215" w:rsidP="000C170E" w:rsidRDefault="000C170E" w14:paraId="490C27DC"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F52215" w:rsidP="00832192" w:rsidRDefault="00F52215" w14:paraId="61CDCEAD" w14:textId="77777777">
            <w:pPr>
              <w:rPr>
                <w:rFonts w:ascii="Calibri" w:hAnsi="Calibri" w:cs="Calibri"/>
                <w:u w:val="single"/>
                <w:lang w:eastAsia="ru-RU"/>
              </w:rPr>
            </w:pPr>
          </w:p>
        </w:tc>
        <w:tc>
          <w:tcPr>
            <w:tcW w:w="1822" w:type="dxa"/>
            <w:shd w:val="clear" w:color="auto" w:fill="auto"/>
          </w:tcPr>
          <w:p w:rsidRPr="00CF3D03" w:rsidR="00F52215" w:rsidP="00832192" w:rsidRDefault="00F52215" w14:paraId="6BB9E253" w14:textId="77777777">
            <w:pPr>
              <w:rPr>
                <w:rFonts w:ascii="Calibri" w:hAnsi="Calibri" w:cs="Calibri"/>
                <w:u w:val="single"/>
                <w:lang w:eastAsia="ru-RU"/>
              </w:rPr>
            </w:pPr>
          </w:p>
        </w:tc>
      </w:tr>
      <w:tr w:rsidRPr="00CF3D03" w:rsidR="00F52215" w:rsidTr="00C90D41" w14:paraId="7C1B2103" w14:textId="77777777">
        <w:tc>
          <w:tcPr>
            <w:tcW w:w="4310" w:type="dxa"/>
            <w:shd w:val="clear" w:color="auto" w:fill="auto"/>
          </w:tcPr>
          <w:p w:rsidRPr="00CF3D03" w:rsidR="00F52215" w:rsidP="00434AAD" w:rsidRDefault="00F52215" w14:paraId="031BE0D2" w14:textId="77777777">
            <w:pPr>
              <w:rPr>
                <w:rFonts w:ascii="Calibri" w:hAnsi="Calibri" w:cs="Calibri"/>
                <w:lang w:eastAsia="ru-RU"/>
              </w:rPr>
            </w:pPr>
            <w:r w:rsidRPr="00CF3D03">
              <w:rPr>
                <w:rFonts w:ascii="Calibri" w:hAnsi="Calibri" w:cs="Calibri"/>
                <w:lang w:eastAsia="ru-RU"/>
              </w:rPr>
              <w:t>Experience of working with partner agencies</w:t>
            </w:r>
          </w:p>
        </w:tc>
        <w:tc>
          <w:tcPr>
            <w:tcW w:w="1183" w:type="dxa"/>
            <w:shd w:val="clear" w:color="auto" w:fill="auto"/>
          </w:tcPr>
          <w:p w:rsidRPr="00CF3D03" w:rsidR="00F52215" w:rsidP="000C170E" w:rsidRDefault="000C170E" w14:paraId="0196D4C1"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F52215" w:rsidP="00832192" w:rsidRDefault="00F52215" w14:paraId="23DE523C" w14:textId="77777777">
            <w:pPr>
              <w:rPr>
                <w:rFonts w:ascii="Calibri" w:hAnsi="Calibri" w:cs="Calibri"/>
                <w:u w:val="single"/>
                <w:lang w:eastAsia="ru-RU"/>
              </w:rPr>
            </w:pPr>
          </w:p>
        </w:tc>
        <w:tc>
          <w:tcPr>
            <w:tcW w:w="1822" w:type="dxa"/>
            <w:shd w:val="clear" w:color="auto" w:fill="auto"/>
          </w:tcPr>
          <w:p w:rsidRPr="00CF3D03" w:rsidR="00F52215" w:rsidP="00832192" w:rsidRDefault="00F52215" w14:paraId="52E56223" w14:textId="77777777">
            <w:pPr>
              <w:rPr>
                <w:rFonts w:ascii="Calibri" w:hAnsi="Calibri" w:cs="Calibri"/>
                <w:u w:val="single"/>
                <w:lang w:eastAsia="ru-RU"/>
              </w:rPr>
            </w:pPr>
          </w:p>
        </w:tc>
      </w:tr>
      <w:tr w:rsidRPr="00CF3D03" w:rsidR="00F52215" w:rsidTr="00C90D41" w14:paraId="0366AF62" w14:textId="77777777">
        <w:tc>
          <w:tcPr>
            <w:tcW w:w="4310" w:type="dxa"/>
            <w:shd w:val="clear" w:color="auto" w:fill="auto"/>
          </w:tcPr>
          <w:p w:rsidRPr="00CF3D03" w:rsidR="00F52215" w:rsidP="00434AAD" w:rsidRDefault="00F52215" w14:paraId="6A771615" w14:textId="77777777">
            <w:pPr>
              <w:rPr>
                <w:rFonts w:ascii="Calibri" w:hAnsi="Calibri" w:cs="Calibri"/>
                <w:lang w:eastAsia="ru-RU"/>
              </w:rPr>
            </w:pPr>
            <w:r w:rsidRPr="00CF3D03">
              <w:rPr>
                <w:rFonts w:ascii="Calibri" w:hAnsi="Calibri" w:cs="Calibri"/>
                <w:lang w:eastAsia="ru-RU"/>
              </w:rPr>
              <w:t>In depth knowledge of multiple complex needs facing vulnerable women whic</w:t>
            </w:r>
            <w:r w:rsidRPr="00CF3D03" w:rsidR="000C170E">
              <w:rPr>
                <w:rFonts w:ascii="Calibri" w:hAnsi="Calibri" w:cs="Calibri"/>
                <w:lang w:eastAsia="ru-RU"/>
              </w:rPr>
              <w:t xml:space="preserve">h contributes to their risk of </w:t>
            </w:r>
            <w:r w:rsidRPr="00CF3D03">
              <w:rPr>
                <w:rFonts w:ascii="Calibri" w:hAnsi="Calibri" w:cs="Calibri"/>
                <w:lang w:eastAsia="ru-RU"/>
              </w:rPr>
              <w:t xml:space="preserve">offending including domestic abuse, mental health, accommodation, substance misuse and </w:t>
            </w:r>
            <w:r w:rsidRPr="00CF3D03" w:rsidR="000C170E">
              <w:rPr>
                <w:rFonts w:ascii="Calibri" w:hAnsi="Calibri" w:cs="Calibri"/>
                <w:lang w:eastAsia="ru-RU"/>
              </w:rPr>
              <w:t>finance</w:t>
            </w:r>
          </w:p>
        </w:tc>
        <w:tc>
          <w:tcPr>
            <w:tcW w:w="1183" w:type="dxa"/>
            <w:shd w:val="clear" w:color="auto" w:fill="auto"/>
          </w:tcPr>
          <w:p w:rsidRPr="00CF3D03" w:rsidR="00F52215" w:rsidP="000C170E" w:rsidRDefault="000C170E" w14:paraId="7896F40A"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F52215" w:rsidP="00832192" w:rsidRDefault="00F52215" w14:paraId="07547A01" w14:textId="77777777">
            <w:pPr>
              <w:rPr>
                <w:rFonts w:ascii="Calibri" w:hAnsi="Calibri" w:cs="Calibri"/>
                <w:u w:val="single"/>
                <w:lang w:eastAsia="ru-RU"/>
              </w:rPr>
            </w:pPr>
          </w:p>
        </w:tc>
        <w:tc>
          <w:tcPr>
            <w:tcW w:w="1822" w:type="dxa"/>
            <w:shd w:val="clear" w:color="auto" w:fill="auto"/>
          </w:tcPr>
          <w:p w:rsidRPr="00CF3D03" w:rsidR="00F52215" w:rsidP="00832192" w:rsidRDefault="00F52215" w14:paraId="5043CB0F" w14:textId="77777777">
            <w:pPr>
              <w:rPr>
                <w:rFonts w:ascii="Calibri" w:hAnsi="Calibri" w:cs="Calibri"/>
                <w:u w:val="single"/>
                <w:lang w:eastAsia="ru-RU"/>
              </w:rPr>
            </w:pPr>
          </w:p>
        </w:tc>
      </w:tr>
      <w:tr w:rsidRPr="00CF3D03" w:rsidR="00434AAD" w:rsidTr="00C90D41" w14:paraId="55EF6173" w14:textId="77777777">
        <w:tc>
          <w:tcPr>
            <w:tcW w:w="4310" w:type="dxa"/>
            <w:shd w:val="clear" w:color="auto" w:fill="auto"/>
          </w:tcPr>
          <w:p w:rsidRPr="00CF3D03" w:rsidR="00434AAD" w:rsidP="00434AAD" w:rsidRDefault="000C170E" w14:paraId="0CD3D38A" w14:textId="77777777">
            <w:pPr>
              <w:rPr>
                <w:rFonts w:ascii="Calibri" w:hAnsi="Calibri" w:cs="Calibri"/>
                <w:lang w:eastAsia="ru-RU"/>
              </w:rPr>
            </w:pPr>
            <w:r w:rsidRPr="00CF3D03">
              <w:rPr>
                <w:rFonts w:ascii="Calibri" w:hAnsi="Calibri" w:cs="Calibri"/>
                <w:lang w:eastAsia="ru-RU"/>
              </w:rPr>
              <w:t>Ability to understand, empathise and uphold The Nelson Trust ethos, aims, principles and policies</w:t>
            </w:r>
          </w:p>
        </w:tc>
        <w:tc>
          <w:tcPr>
            <w:tcW w:w="1183" w:type="dxa"/>
            <w:shd w:val="clear" w:color="auto" w:fill="auto"/>
          </w:tcPr>
          <w:p w:rsidRPr="00CF3D03" w:rsidR="00434AAD" w:rsidP="000C170E" w:rsidRDefault="000C170E" w14:paraId="0C8E4E47"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434AAD" w:rsidP="00832192" w:rsidRDefault="00434AAD" w14:paraId="07459315" w14:textId="77777777">
            <w:pPr>
              <w:rPr>
                <w:rFonts w:ascii="Calibri" w:hAnsi="Calibri" w:cs="Calibri"/>
                <w:u w:val="single"/>
                <w:lang w:eastAsia="ru-RU"/>
              </w:rPr>
            </w:pPr>
          </w:p>
        </w:tc>
        <w:tc>
          <w:tcPr>
            <w:tcW w:w="1822" w:type="dxa"/>
            <w:shd w:val="clear" w:color="auto" w:fill="auto"/>
          </w:tcPr>
          <w:p w:rsidRPr="00CF3D03" w:rsidR="00434AAD" w:rsidP="00832192" w:rsidRDefault="00434AAD" w14:paraId="6537F28F" w14:textId="77777777">
            <w:pPr>
              <w:rPr>
                <w:rFonts w:ascii="Calibri" w:hAnsi="Calibri" w:cs="Calibri"/>
                <w:u w:val="single"/>
                <w:lang w:eastAsia="ru-RU"/>
              </w:rPr>
            </w:pPr>
          </w:p>
        </w:tc>
      </w:tr>
      <w:tr w:rsidRPr="00CF3D03" w:rsidR="000C170E" w:rsidTr="00C90D41" w14:paraId="2AF12F1C" w14:textId="77777777">
        <w:tc>
          <w:tcPr>
            <w:tcW w:w="4310" w:type="dxa"/>
            <w:shd w:val="clear" w:color="auto" w:fill="auto"/>
          </w:tcPr>
          <w:p w:rsidRPr="00CF3D03" w:rsidR="000C170E" w:rsidP="00434AAD" w:rsidRDefault="000C170E" w14:paraId="616BDDCF" w14:textId="77777777">
            <w:pPr>
              <w:rPr>
                <w:rFonts w:ascii="Calibri" w:hAnsi="Calibri" w:cs="Calibri"/>
                <w:lang w:eastAsia="ru-RU"/>
              </w:rPr>
            </w:pPr>
            <w:r w:rsidRPr="00CF3D03">
              <w:rPr>
                <w:rFonts w:ascii="Calibri" w:hAnsi="Calibri" w:cs="Calibri"/>
                <w:lang w:eastAsia="ru-RU"/>
              </w:rPr>
              <w:t>Experience of adhering to organisational policies, particularly with regard to child and adult safeguarding</w:t>
            </w:r>
          </w:p>
        </w:tc>
        <w:tc>
          <w:tcPr>
            <w:tcW w:w="1183" w:type="dxa"/>
            <w:shd w:val="clear" w:color="auto" w:fill="auto"/>
          </w:tcPr>
          <w:p w:rsidRPr="00CF3D03" w:rsidR="000C170E" w:rsidP="000C170E" w:rsidRDefault="000C170E" w14:paraId="5592AEAC"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0C170E" w:rsidP="00832192" w:rsidRDefault="000C170E" w14:paraId="6DFB9E20" w14:textId="77777777">
            <w:pPr>
              <w:rPr>
                <w:rFonts w:ascii="Calibri" w:hAnsi="Calibri" w:cs="Calibri"/>
                <w:u w:val="single"/>
                <w:lang w:eastAsia="ru-RU"/>
              </w:rPr>
            </w:pPr>
          </w:p>
        </w:tc>
        <w:tc>
          <w:tcPr>
            <w:tcW w:w="1822" w:type="dxa"/>
            <w:shd w:val="clear" w:color="auto" w:fill="auto"/>
          </w:tcPr>
          <w:p w:rsidRPr="00CF3D03" w:rsidR="000C170E" w:rsidP="00832192" w:rsidRDefault="000C170E" w14:paraId="70DF9E56" w14:textId="77777777">
            <w:pPr>
              <w:rPr>
                <w:rFonts w:ascii="Calibri" w:hAnsi="Calibri" w:cs="Calibri"/>
                <w:u w:val="single"/>
                <w:lang w:eastAsia="ru-RU"/>
              </w:rPr>
            </w:pPr>
          </w:p>
        </w:tc>
      </w:tr>
      <w:tr w:rsidRPr="00CF3D03" w:rsidR="000C170E" w:rsidTr="00C90D41" w14:paraId="45F645E0" w14:textId="77777777">
        <w:tc>
          <w:tcPr>
            <w:tcW w:w="4310" w:type="dxa"/>
            <w:shd w:val="clear" w:color="auto" w:fill="auto"/>
          </w:tcPr>
          <w:p w:rsidRPr="00CF3D03" w:rsidR="000C170E" w:rsidP="00434AAD" w:rsidRDefault="000C170E" w14:paraId="5773219B" w14:textId="77777777">
            <w:pPr>
              <w:rPr>
                <w:rFonts w:ascii="Calibri" w:hAnsi="Calibri" w:cs="Calibri"/>
                <w:lang w:eastAsia="ru-RU"/>
              </w:rPr>
            </w:pPr>
            <w:r w:rsidRPr="00CF3D03">
              <w:rPr>
                <w:rFonts w:ascii="Calibri" w:hAnsi="Calibri" w:cs="Calibri"/>
                <w:lang w:eastAsia="ru-RU"/>
              </w:rPr>
              <w:t>Ability to engage with women who may find it difficult to engage with services</w:t>
            </w:r>
          </w:p>
        </w:tc>
        <w:tc>
          <w:tcPr>
            <w:tcW w:w="1183" w:type="dxa"/>
            <w:shd w:val="clear" w:color="auto" w:fill="auto"/>
          </w:tcPr>
          <w:p w:rsidRPr="00CF3D03" w:rsidR="000C170E" w:rsidP="000C170E" w:rsidRDefault="000C170E" w14:paraId="5FF01C82"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0C170E" w:rsidP="00832192" w:rsidRDefault="000C170E" w14:paraId="44E871BC" w14:textId="77777777">
            <w:pPr>
              <w:rPr>
                <w:rFonts w:ascii="Calibri" w:hAnsi="Calibri" w:cs="Calibri"/>
                <w:u w:val="single"/>
                <w:lang w:eastAsia="ru-RU"/>
              </w:rPr>
            </w:pPr>
          </w:p>
        </w:tc>
        <w:tc>
          <w:tcPr>
            <w:tcW w:w="1822" w:type="dxa"/>
            <w:shd w:val="clear" w:color="auto" w:fill="auto"/>
          </w:tcPr>
          <w:p w:rsidRPr="00CF3D03" w:rsidR="000C170E" w:rsidP="00832192" w:rsidRDefault="000C170E" w14:paraId="144A5D23" w14:textId="77777777">
            <w:pPr>
              <w:rPr>
                <w:rFonts w:ascii="Calibri" w:hAnsi="Calibri" w:cs="Calibri"/>
                <w:u w:val="single"/>
                <w:lang w:eastAsia="ru-RU"/>
              </w:rPr>
            </w:pPr>
          </w:p>
        </w:tc>
      </w:tr>
      <w:tr w:rsidRPr="00CF3D03" w:rsidR="000C170E" w:rsidTr="00C90D41" w14:paraId="15D34268" w14:textId="77777777">
        <w:tc>
          <w:tcPr>
            <w:tcW w:w="4310" w:type="dxa"/>
            <w:shd w:val="clear" w:color="auto" w:fill="auto"/>
          </w:tcPr>
          <w:p w:rsidRPr="00CF3D03" w:rsidR="000C170E" w:rsidP="00434AAD" w:rsidRDefault="000C170E" w14:paraId="655D8547" w14:textId="77777777">
            <w:pPr>
              <w:rPr>
                <w:rFonts w:ascii="Calibri" w:hAnsi="Calibri" w:cs="Calibri"/>
                <w:lang w:eastAsia="ru-RU"/>
              </w:rPr>
            </w:pPr>
            <w:r w:rsidRPr="00CF3D03">
              <w:rPr>
                <w:rFonts w:ascii="Calibri" w:hAnsi="Calibri" w:cs="Calibri"/>
                <w:lang w:eastAsia="ru-RU"/>
              </w:rPr>
              <w:t>Ability to prioritise and manage a caseload</w:t>
            </w:r>
          </w:p>
        </w:tc>
        <w:tc>
          <w:tcPr>
            <w:tcW w:w="1183" w:type="dxa"/>
            <w:shd w:val="clear" w:color="auto" w:fill="auto"/>
          </w:tcPr>
          <w:p w:rsidRPr="00CF3D03" w:rsidR="000C170E" w:rsidP="000C170E" w:rsidRDefault="000C170E" w14:paraId="047ECB09"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0C170E" w:rsidP="00832192" w:rsidRDefault="000C170E" w14:paraId="738610EB" w14:textId="77777777">
            <w:pPr>
              <w:rPr>
                <w:rFonts w:ascii="Calibri" w:hAnsi="Calibri" w:cs="Calibri"/>
                <w:u w:val="single"/>
                <w:lang w:eastAsia="ru-RU"/>
              </w:rPr>
            </w:pPr>
          </w:p>
        </w:tc>
        <w:tc>
          <w:tcPr>
            <w:tcW w:w="1822" w:type="dxa"/>
            <w:shd w:val="clear" w:color="auto" w:fill="auto"/>
          </w:tcPr>
          <w:p w:rsidRPr="00CF3D03" w:rsidR="000C170E" w:rsidP="00832192" w:rsidRDefault="000C170E" w14:paraId="637805D2" w14:textId="77777777">
            <w:pPr>
              <w:rPr>
                <w:rFonts w:ascii="Calibri" w:hAnsi="Calibri" w:cs="Calibri"/>
                <w:u w:val="single"/>
                <w:lang w:eastAsia="ru-RU"/>
              </w:rPr>
            </w:pPr>
          </w:p>
        </w:tc>
      </w:tr>
      <w:tr w:rsidRPr="00CF3D03" w:rsidR="000C170E" w:rsidTr="00C90D41" w14:paraId="3AB9610B" w14:textId="77777777">
        <w:tc>
          <w:tcPr>
            <w:tcW w:w="4310" w:type="dxa"/>
            <w:shd w:val="clear" w:color="auto" w:fill="auto"/>
          </w:tcPr>
          <w:p w:rsidRPr="00CF3D03" w:rsidR="000C170E" w:rsidP="00434AAD" w:rsidRDefault="000C170E" w14:paraId="0CEFE607" w14:textId="77777777">
            <w:pPr>
              <w:rPr>
                <w:rFonts w:ascii="Calibri" w:hAnsi="Calibri" w:cs="Calibri"/>
                <w:lang w:eastAsia="ru-RU"/>
              </w:rPr>
            </w:pPr>
            <w:r w:rsidRPr="00CF3D03">
              <w:rPr>
                <w:rFonts w:ascii="Calibri" w:hAnsi="Calibri" w:cs="Calibri"/>
                <w:lang w:eastAsia="ru-RU"/>
              </w:rPr>
              <w:t>Experience in crisis management and ability to cope in stressful situations</w:t>
            </w:r>
          </w:p>
        </w:tc>
        <w:tc>
          <w:tcPr>
            <w:tcW w:w="1183" w:type="dxa"/>
            <w:shd w:val="clear" w:color="auto" w:fill="auto"/>
          </w:tcPr>
          <w:p w:rsidRPr="00CF3D03" w:rsidR="000C170E" w:rsidP="000C170E" w:rsidRDefault="000C170E" w14:paraId="4FE1F3B0"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0C170E" w:rsidP="00832192" w:rsidRDefault="000C170E" w14:paraId="463F29E8" w14:textId="77777777">
            <w:pPr>
              <w:rPr>
                <w:rFonts w:ascii="Calibri" w:hAnsi="Calibri" w:cs="Calibri"/>
                <w:u w:val="single"/>
                <w:lang w:eastAsia="ru-RU"/>
              </w:rPr>
            </w:pPr>
          </w:p>
        </w:tc>
        <w:tc>
          <w:tcPr>
            <w:tcW w:w="1822" w:type="dxa"/>
            <w:shd w:val="clear" w:color="auto" w:fill="auto"/>
          </w:tcPr>
          <w:p w:rsidRPr="00CF3D03" w:rsidR="000C170E" w:rsidP="00832192" w:rsidRDefault="000C170E" w14:paraId="3B7B4B86" w14:textId="77777777">
            <w:pPr>
              <w:rPr>
                <w:rFonts w:ascii="Calibri" w:hAnsi="Calibri" w:cs="Calibri"/>
                <w:u w:val="single"/>
                <w:lang w:eastAsia="ru-RU"/>
              </w:rPr>
            </w:pPr>
          </w:p>
        </w:tc>
      </w:tr>
      <w:tr w:rsidRPr="00CF3D03" w:rsidR="000C170E" w:rsidTr="00C90D41" w14:paraId="0F97D567" w14:textId="77777777">
        <w:tc>
          <w:tcPr>
            <w:tcW w:w="4310" w:type="dxa"/>
            <w:shd w:val="clear" w:color="auto" w:fill="auto"/>
          </w:tcPr>
          <w:p w:rsidRPr="00CF3D03" w:rsidR="000C170E" w:rsidP="00434AAD" w:rsidRDefault="000C170E" w14:paraId="31E0A894" w14:textId="77777777">
            <w:pPr>
              <w:rPr>
                <w:rFonts w:ascii="Calibri" w:hAnsi="Calibri" w:cs="Calibri"/>
                <w:lang w:eastAsia="ru-RU"/>
              </w:rPr>
            </w:pPr>
            <w:r w:rsidRPr="00CF3D03">
              <w:rPr>
                <w:rFonts w:ascii="Calibri" w:hAnsi="Calibri" w:cs="Calibri"/>
                <w:lang w:eastAsia="ru-RU"/>
              </w:rPr>
              <w:t>Ability to communicate with and develop and maintain constructive working relationships with a wide range of people using excellent interpersonal and communication skills.</w:t>
            </w:r>
          </w:p>
        </w:tc>
        <w:tc>
          <w:tcPr>
            <w:tcW w:w="1183" w:type="dxa"/>
            <w:shd w:val="clear" w:color="auto" w:fill="auto"/>
          </w:tcPr>
          <w:p w:rsidRPr="00CF3D03" w:rsidR="000C170E" w:rsidP="000C170E" w:rsidRDefault="000C170E" w14:paraId="766BA24F"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0C170E" w:rsidP="00832192" w:rsidRDefault="000C170E" w14:paraId="3A0FF5F2" w14:textId="77777777">
            <w:pPr>
              <w:rPr>
                <w:rFonts w:ascii="Calibri" w:hAnsi="Calibri" w:cs="Calibri"/>
                <w:u w:val="single"/>
                <w:lang w:eastAsia="ru-RU"/>
              </w:rPr>
            </w:pPr>
          </w:p>
        </w:tc>
        <w:tc>
          <w:tcPr>
            <w:tcW w:w="1822" w:type="dxa"/>
            <w:shd w:val="clear" w:color="auto" w:fill="auto"/>
          </w:tcPr>
          <w:p w:rsidRPr="00CF3D03" w:rsidR="000C170E" w:rsidP="00832192" w:rsidRDefault="000C170E" w14:paraId="5630AD66" w14:textId="77777777">
            <w:pPr>
              <w:rPr>
                <w:rFonts w:ascii="Calibri" w:hAnsi="Calibri" w:cs="Calibri"/>
                <w:u w:val="single"/>
                <w:lang w:eastAsia="ru-RU"/>
              </w:rPr>
            </w:pPr>
          </w:p>
        </w:tc>
      </w:tr>
      <w:tr w:rsidRPr="00CF3D03" w:rsidR="000C170E" w:rsidTr="00C90D41" w14:paraId="696AF767" w14:textId="77777777">
        <w:tc>
          <w:tcPr>
            <w:tcW w:w="4310" w:type="dxa"/>
            <w:shd w:val="clear" w:color="auto" w:fill="auto"/>
          </w:tcPr>
          <w:p w:rsidRPr="00CF3D03" w:rsidR="000C170E" w:rsidP="00434AAD" w:rsidRDefault="000C170E" w14:paraId="4A0B7BD1" w14:textId="77777777">
            <w:pPr>
              <w:rPr>
                <w:rFonts w:ascii="Calibri" w:hAnsi="Calibri" w:cs="Calibri"/>
                <w:lang w:eastAsia="ru-RU"/>
              </w:rPr>
            </w:pPr>
            <w:r w:rsidRPr="00CF3D03">
              <w:rPr>
                <w:rFonts w:ascii="Calibri" w:hAnsi="Calibri" w:cs="Calibri"/>
                <w:lang w:eastAsia="ru-RU"/>
              </w:rPr>
              <w:t>Commitment to extending professional competence, including ability to reflect on practice</w:t>
            </w:r>
          </w:p>
        </w:tc>
        <w:tc>
          <w:tcPr>
            <w:tcW w:w="1183" w:type="dxa"/>
            <w:shd w:val="clear" w:color="auto" w:fill="auto"/>
          </w:tcPr>
          <w:p w:rsidRPr="00CF3D03" w:rsidR="000C170E" w:rsidP="000C170E" w:rsidRDefault="000C170E" w14:paraId="7705D3A2"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0C170E" w:rsidP="00832192" w:rsidRDefault="000C170E" w14:paraId="61829076" w14:textId="77777777">
            <w:pPr>
              <w:rPr>
                <w:rFonts w:ascii="Calibri" w:hAnsi="Calibri" w:cs="Calibri"/>
                <w:u w:val="single"/>
                <w:lang w:eastAsia="ru-RU"/>
              </w:rPr>
            </w:pPr>
          </w:p>
        </w:tc>
        <w:tc>
          <w:tcPr>
            <w:tcW w:w="1822" w:type="dxa"/>
            <w:shd w:val="clear" w:color="auto" w:fill="auto"/>
          </w:tcPr>
          <w:p w:rsidRPr="00CF3D03" w:rsidR="000C170E" w:rsidP="00832192" w:rsidRDefault="000C170E" w14:paraId="2BA226A1" w14:textId="77777777">
            <w:pPr>
              <w:rPr>
                <w:rFonts w:ascii="Calibri" w:hAnsi="Calibri" w:cs="Calibri"/>
                <w:u w:val="single"/>
                <w:lang w:eastAsia="ru-RU"/>
              </w:rPr>
            </w:pPr>
          </w:p>
        </w:tc>
      </w:tr>
      <w:tr w:rsidRPr="00CF3D03" w:rsidR="000C170E" w:rsidTr="00C90D41" w14:paraId="31FDD7A5" w14:textId="77777777">
        <w:tc>
          <w:tcPr>
            <w:tcW w:w="4310" w:type="dxa"/>
            <w:shd w:val="clear" w:color="auto" w:fill="auto"/>
          </w:tcPr>
          <w:p w:rsidRPr="00CF3D03" w:rsidR="000C170E" w:rsidP="00434AAD" w:rsidRDefault="000C170E" w14:paraId="429299AF" w14:textId="77777777">
            <w:pPr>
              <w:rPr>
                <w:rFonts w:ascii="Calibri" w:hAnsi="Calibri" w:cs="Calibri"/>
                <w:lang w:eastAsia="ru-RU"/>
              </w:rPr>
            </w:pPr>
            <w:r w:rsidRPr="00CF3D03">
              <w:rPr>
                <w:rFonts w:ascii="Calibri" w:hAnsi="Calibri" w:cs="Calibri"/>
                <w:lang w:eastAsia="ru-RU"/>
              </w:rPr>
              <w:t>Good computer literacy and administrative skills</w:t>
            </w:r>
          </w:p>
        </w:tc>
        <w:tc>
          <w:tcPr>
            <w:tcW w:w="1183" w:type="dxa"/>
            <w:shd w:val="clear" w:color="auto" w:fill="auto"/>
          </w:tcPr>
          <w:p w:rsidRPr="00CF3D03" w:rsidR="000C170E" w:rsidP="000C170E" w:rsidRDefault="000C170E" w14:paraId="6CBE0F0C"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0C170E" w:rsidP="00832192" w:rsidRDefault="000C170E" w14:paraId="17AD93B2" w14:textId="77777777">
            <w:pPr>
              <w:rPr>
                <w:rFonts w:ascii="Calibri" w:hAnsi="Calibri" w:cs="Calibri"/>
                <w:u w:val="single"/>
                <w:lang w:eastAsia="ru-RU"/>
              </w:rPr>
            </w:pPr>
          </w:p>
        </w:tc>
        <w:tc>
          <w:tcPr>
            <w:tcW w:w="1822" w:type="dxa"/>
            <w:shd w:val="clear" w:color="auto" w:fill="auto"/>
          </w:tcPr>
          <w:p w:rsidRPr="00CF3D03" w:rsidR="000C170E" w:rsidP="00832192" w:rsidRDefault="000C170E" w14:paraId="0DE4B5B7" w14:textId="77777777">
            <w:pPr>
              <w:rPr>
                <w:rFonts w:ascii="Calibri" w:hAnsi="Calibri" w:cs="Calibri"/>
                <w:u w:val="single"/>
                <w:lang w:eastAsia="ru-RU"/>
              </w:rPr>
            </w:pPr>
          </w:p>
        </w:tc>
      </w:tr>
      <w:tr w:rsidRPr="00CF3D03" w:rsidR="000C170E" w:rsidTr="00C90D41" w14:paraId="401941CD" w14:textId="77777777">
        <w:tc>
          <w:tcPr>
            <w:tcW w:w="4310" w:type="dxa"/>
            <w:shd w:val="clear" w:color="auto" w:fill="auto"/>
          </w:tcPr>
          <w:p w:rsidRPr="00CF3D03" w:rsidR="000C170E" w:rsidP="00434AAD" w:rsidRDefault="000C170E" w14:paraId="3552E5EA" w14:textId="77777777">
            <w:pPr>
              <w:rPr>
                <w:rFonts w:ascii="Calibri" w:hAnsi="Calibri" w:cs="Calibri"/>
                <w:lang w:eastAsia="ru-RU"/>
              </w:rPr>
            </w:pPr>
            <w:r w:rsidRPr="00CF3D03">
              <w:rPr>
                <w:rFonts w:ascii="Calibri" w:hAnsi="Calibri" w:cs="Calibri"/>
                <w:lang w:eastAsia="ru-RU"/>
              </w:rPr>
              <w:t>Car driver with current licence and willingness to travel to different locations</w:t>
            </w:r>
          </w:p>
        </w:tc>
        <w:tc>
          <w:tcPr>
            <w:tcW w:w="1183" w:type="dxa"/>
            <w:shd w:val="clear" w:color="auto" w:fill="auto"/>
          </w:tcPr>
          <w:p w:rsidRPr="00CF3D03" w:rsidR="000C170E" w:rsidP="000C170E" w:rsidRDefault="000C170E" w14:paraId="70747BE9" w14:textId="77777777">
            <w:pPr>
              <w:jc w:val="center"/>
              <w:rPr>
                <w:rFonts w:ascii="Calibri" w:hAnsi="Calibri" w:cs="Calibri"/>
                <w:u w:val="single"/>
                <w:lang w:eastAsia="ru-RU"/>
              </w:rPr>
            </w:pPr>
            <w:r w:rsidRPr="00BA2197">
              <w:rPr>
                <w:rFonts w:ascii="Segoe UI Symbol" w:hAnsi="Segoe UI Symbol" w:eastAsia="MS Mincho" w:cs="Segoe UI Symbol"/>
                <w:color w:val="141414"/>
                <w:shd w:val="clear" w:color="auto" w:fill="FCFCFF"/>
              </w:rPr>
              <w:t>✓</w:t>
            </w:r>
          </w:p>
        </w:tc>
        <w:tc>
          <w:tcPr>
            <w:tcW w:w="1207" w:type="dxa"/>
            <w:shd w:val="clear" w:color="auto" w:fill="auto"/>
          </w:tcPr>
          <w:p w:rsidRPr="00CF3D03" w:rsidR="000C170E" w:rsidP="00832192" w:rsidRDefault="000C170E" w14:paraId="66204FF1" w14:textId="77777777">
            <w:pPr>
              <w:rPr>
                <w:rFonts w:ascii="Calibri" w:hAnsi="Calibri" w:cs="Calibri"/>
                <w:u w:val="single"/>
                <w:lang w:eastAsia="ru-RU"/>
              </w:rPr>
            </w:pPr>
          </w:p>
        </w:tc>
        <w:tc>
          <w:tcPr>
            <w:tcW w:w="1822" w:type="dxa"/>
            <w:shd w:val="clear" w:color="auto" w:fill="auto"/>
          </w:tcPr>
          <w:p w:rsidRPr="00CF3D03" w:rsidR="000C170E" w:rsidP="00832192" w:rsidRDefault="000C170E" w14:paraId="2DBF0D7D" w14:textId="77777777">
            <w:pPr>
              <w:rPr>
                <w:rFonts w:ascii="Calibri" w:hAnsi="Calibri" w:cs="Calibri"/>
                <w:u w:val="single"/>
                <w:lang w:eastAsia="ru-RU"/>
              </w:rPr>
            </w:pPr>
          </w:p>
        </w:tc>
      </w:tr>
    </w:tbl>
    <w:p w:rsidRPr="00CF3D03" w:rsidR="00F52215" w:rsidP="00832192" w:rsidRDefault="00F52215" w14:paraId="6B62F1B3" w14:textId="77777777">
      <w:pPr>
        <w:rPr>
          <w:rFonts w:ascii="Calibri" w:hAnsi="Calibri" w:cs="Calibri"/>
          <w:u w:val="single"/>
          <w:lang w:eastAsia="ru-RU"/>
        </w:rPr>
      </w:pPr>
    </w:p>
    <w:p w:rsidRPr="00CF3D03" w:rsidR="003C5649" w:rsidP="004E26E0" w:rsidRDefault="003C5649" w14:paraId="02F2C34E" w14:textId="77777777">
      <w:pPr>
        <w:rPr>
          <w:rFonts w:ascii="Calibri" w:hAnsi="Calibri" w:cs="Calibri"/>
        </w:rPr>
      </w:pPr>
    </w:p>
    <w:sectPr w:rsidRPr="00CF3D03" w:rsidR="003C5649">
      <w:footerReference w:type="even" r:id="rId11"/>
      <w:footerReference w:type="default" r:id="rId12"/>
      <w:footerReference w:type="first" r:id="rId13"/>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7EC8" w:rsidRDefault="00ED7EC8" w14:paraId="680A4E5D" w14:textId="77777777">
      <w:r>
        <w:separator/>
      </w:r>
    </w:p>
  </w:endnote>
  <w:endnote w:type="continuationSeparator" w:id="0">
    <w:p w:rsidR="00ED7EC8" w:rsidRDefault="00ED7EC8" w14:paraId="192198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1B3EFC" w:rsidR="00513606" w:rsidP="001B3EFC" w:rsidRDefault="00E3347E" w14:paraId="1521E0DC" w14:textId="028B4360">
    <w:pPr>
      <w:pStyle w:val="Footer"/>
      <w:jc w:val="center"/>
    </w:pPr>
    <w:r>
      <w:rPr>
        <w:noProof/>
      </w:rPr>
      <mc:AlternateContent>
        <mc:Choice Requires="wps">
          <w:drawing>
            <wp:anchor distT="0" distB="0" distL="0" distR="0" simplePos="0" relativeHeight="251659264" behindDoc="0" locked="0" layoutInCell="1" allowOverlap="1" wp14:anchorId="33A459CC" wp14:editId="3E5140FE">
              <wp:simplePos x="635" y="635"/>
              <wp:positionH relativeFrom="page">
                <wp:align>left</wp:align>
              </wp:positionH>
              <wp:positionV relativeFrom="page">
                <wp:align>bottom</wp:align>
              </wp:positionV>
              <wp:extent cx="2139950" cy="333375"/>
              <wp:effectExtent l="0" t="0" r="12700" b="0"/>
              <wp:wrapNone/>
              <wp:docPr id="2" name="Text Box 2" descr="The Nelson Trust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39950" cy="333375"/>
                      </a:xfrm>
                      <a:prstGeom prst="rect">
                        <a:avLst/>
                      </a:prstGeom>
                      <a:noFill/>
                      <a:ln>
                        <a:noFill/>
                      </a:ln>
                    </wps:spPr>
                    <wps:txbx>
                      <w:txbxContent>
                        <w:p w:rsidRPr="00E3347E" w:rsidR="00E3347E" w:rsidP="00E3347E" w:rsidRDefault="00E3347E" w14:paraId="4DA461BB" w14:textId="3646344D">
                          <w:pPr>
                            <w:rPr>
                              <w:rFonts w:ascii="Calibri" w:hAnsi="Calibri" w:eastAsia="Calibri" w:cs="Calibri"/>
                              <w:noProof/>
                              <w:color w:val="000000"/>
                              <w:sz w:val="20"/>
                              <w:szCs w:val="20"/>
                            </w:rPr>
                          </w:pPr>
                          <w:r w:rsidRPr="00E3347E">
                            <w:rPr>
                              <w:rFonts w:ascii="Calibri" w:hAnsi="Calibri" w:eastAsia="Calibri" w:cs="Calibri"/>
                              <w:noProof/>
                              <w:color w:val="000000"/>
                              <w:sz w:val="20"/>
                              <w:szCs w:val="20"/>
                            </w:rPr>
                            <w:t>The Nelson Trust 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1CADBCEF">
            <v:shapetype id="_x0000_t202" coordsize="21600,21600" o:spt="202" path="m,l,21600r21600,l21600,xe" w14:anchorId="33A459CC">
              <v:stroke joinstyle="miter"/>
              <v:path gradientshapeok="t" o:connecttype="rect"/>
            </v:shapetype>
            <v:shape id="Text Box 2" style="position:absolute;left:0;text-align:left;margin-left:0;margin-top:0;width:168.5pt;height:26.25pt;z-index:251659264;visibility:visible;mso-wrap-style:none;mso-wrap-distance-left:0;mso-wrap-distance-top:0;mso-wrap-distance-right:0;mso-wrap-distance-bottom:0;mso-position-horizontal:left;mso-position-horizontal-relative:page;mso-position-vertical:bottom;mso-position-vertical-relative:page;v-text-anchor:bottom" alt="The Nelson Trust Classification 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">
              <v:fill o:detectmouseclick="t"/>
              <v:textbox style="mso-fit-shape-to-text:t" inset="20pt,0,0,15pt">
                <w:txbxContent>
                  <w:p w:rsidRPr="00E3347E" w:rsidR="00E3347E" w:rsidP="00E3347E" w:rsidRDefault="00E3347E" w14:paraId="757C235B" w14:textId="3646344D">
                    <w:pPr>
                      <w:rPr>
                        <w:rFonts w:ascii="Calibri" w:hAnsi="Calibri" w:eastAsia="Calibri" w:cs="Calibri"/>
                        <w:noProof/>
                        <w:color w:val="000000"/>
                        <w:sz w:val="20"/>
                        <w:szCs w:val="20"/>
                      </w:rPr>
                    </w:pPr>
                    <w:r w:rsidRPr="00E3347E">
                      <w:rPr>
                        <w:rFonts w:ascii="Calibri" w:hAnsi="Calibri" w:eastAsia="Calibri" w:cs="Calibri"/>
                        <w:noProof/>
                        <w:color w:val="000000"/>
                        <w:sz w:val="20"/>
                        <w:szCs w:val="20"/>
                      </w:rPr>
                      <w:t>The Nelson Trust Classification Public</w:t>
                    </w:r>
                  </w:p>
                </w:txbxContent>
              </v:textbox>
              <w10:wrap anchorx="page" anchory="page"/>
            </v:shape>
          </w:pict>
        </mc:Fallback>
      </mc:AlternateContent>
    </w:r>
    <w:r>
      <w:fldChar w:fldCharType="begin" w:fldLock="1"/>
    </w:r>
    <w:r>
      <w:instrText>DOCPROPERTY bjFooterEvenPageDocProperty \* MERGEFORMAT</w:instrText>
    </w:r>
    <w:r>
      <w:fldChar w:fldCharType="separate"/>
    </w:r>
    <w:r w:rsidRPr="001B3EFC" w:rsidR="001B3EFC">
      <w:rPr>
        <w:rFonts w:ascii="Arial" w:hAnsi="Arial" w:cs="Arial"/>
        <w:color w:val="000000"/>
        <w:sz w:val="14"/>
      </w:rPr>
      <w:t xml:space="preserve">The Nelson Trust Classification: </w:t>
    </w:r>
    <w:r w:rsidRPr="001B3EFC" w:rsidR="001B3EFC">
      <w:rPr>
        <w:rFonts w:ascii="Arial" w:hAnsi="Arial" w:cs="Arial"/>
        <w:color w:val="0000FF"/>
        <w:sz w:val="14"/>
      </w:rPr>
      <w:t>Public</w:t>
    </w:r>
    <w:r w:rsidRPr="001B3EFC" w:rsidR="001B3EFC">
      <w:rPr>
        <w:rFonts w:ascii="Times New Roman" w:hAnsi="Times New Roman"/>
        <w:color w:val="000000"/>
      </w:rP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B3EFC" w:rsidP="001B3EFC" w:rsidRDefault="00E3347E" w14:paraId="0A7FEC0E" w14:textId="36D2DB23">
    <w:pPr>
      <w:pStyle w:val="Footer"/>
      <w:jc w:val="cen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0288" behindDoc="0" locked="0" layoutInCell="1" allowOverlap="1" wp14:anchorId="522DA036" wp14:editId="320ABEA3">
              <wp:simplePos x="635" y="635"/>
              <wp:positionH relativeFrom="page">
                <wp:align>left</wp:align>
              </wp:positionH>
              <wp:positionV relativeFrom="page">
                <wp:align>bottom</wp:align>
              </wp:positionV>
              <wp:extent cx="2139950" cy="333375"/>
              <wp:effectExtent l="0" t="0" r="12700" b="0"/>
              <wp:wrapNone/>
              <wp:docPr id="3" name="Text Box 3" descr="The Nelson Trust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39950" cy="333375"/>
                      </a:xfrm>
                      <a:prstGeom prst="rect">
                        <a:avLst/>
                      </a:prstGeom>
                      <a:noFill/>
                      <a:ln>
                        <a:noFill/>
                      </a:ln>
                    </wps:spPr>
                    <wps:txbx>
                      <w:txbxContent>
                        <w:p w:rsidRPr="00E3347E" w:rsidR="00E3347E" w:rsidP="00E3347E" w:rsidRDefault="00E3347E" w14:paraId="1ACBBD81" w14:textId="1531C978">
                          <w:pPr>
                            <w:rPr>
                              <w:rFonts w:ascii="Calibri" w:hAnsi="Calibri" w:eastAsia="Calibri" w:cs="Calibri"/>
                              <w:noProof/>
                              <w:color w:val="000000"/>
                              <w:sz w:val="20"/>
                              <w:szCs w:val="20"/>
                            </w:rPr>
                          </w:pPr>
                          <w:r w:rsidRPr="00E3347E">
                            <w:rPr>
                              <w:rFonts w:ascii="Calibri" w:hAnsi="Calibri" w:eastAsia="Calibri" w:cs="Calibri"/>
                              <w:noProof/>
                              <w:color w:val="000000"/>
                              <w:sz w:val="20"/>
                              <w:szCs w:val="20"/>
                            </w:rPr>
                            <w:t>The Nelson Trust 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13A43CBC">
            <v:shapetype id="_x0000_t202" coordsize="21600,21600" o:spt="202" path="m,l,21600r21600,l21600,xe" w14:anchorId="522DA036">
              <v:stroke joinstyle="miter"/>
              <v:path gradientshapeok="t" o:connecttype="rect"/>
            </v:shapetype>
            <v:shape id="Text Box 3" style="position:absolute;left:0;text-align:left;margin-left:0;margin-top:0;width:168.5pt;height:26.25pt;z-index:251660288;visibility:visible;mso-wrap-style:none;mso-wrap-distance-left:0;mso-wrap-distance-top:0;mso-wrap-distance-right:0;mso-wrap-distance-bottom:0;mso-position-horizontal:left;mso-position-horizontal-relative:page;mso-position-vertical:bottom;mso-position-vertical-relative:page;v-text-anchor:bottom" alt="The Nelson Trust Classification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">
              <v:fill o:detectmouseclick="t"/>
              <v:textbox style="mso-fit-shape-to-text:t" inset="20pt,0,0,15pt">
                <w:txbxContent>
                  <w:p w:rsidRPr="00E3347E" w:rsidR="00E3347E" w:rsidP="00E3347E" w:rsidRDefault="00E3347E" w14:paraId="2BAD5469" w14:textId="1531C978">
                    <w:pPr>
                      <w:rPr>
                        <w:rFonts w:ascii="Calibri" w:hAnsi="Calibri" w:eastAsia="Calibri" w:cs="Calibri"/>
                        <w:noProof/>
                        <w:color w:val="000000"/>
                        <w:sz w:val="20"/>
                        <w:szCs w:val="20"/>
                      </w:rPr>
                    </w:pPr>
                    <w:r w:rsidRPr="00E3347E">
                      <w:rPr>
                        <w:rFonts w:ascii="Calibri" w:hAnsi="Calibri" w:eastAsia="Calibri" w:cs="Calibri"/>
                        <w:noProof/>
                        <w:color w:val="000000"/>
                        <w:sz w:val="20"/>
                        <w:szCs w:val="20"/>
                      </w:rPr>
                      <w:t>The Nelson Trust Classification Public</w:t>
                    </w:r>
                  </w:p>
                </w:txbxContent>
              </v:textbox>
              <w10:wrap anchorx="page" anchory="page"/>
            </v:shape>
          </w:pict>
        </mc:Fallback>
      </mc:AlternateContent>
    </w:r>
    <w:r w:rsidR="001B3EFC">
      <w:rPr>
        <w:rFonts w:ascii="Arial" w:hAnsi="Arial" w:cs="Arial"/>
        <w:sz w:val="16"/>
        <w:szCs w:val="16"/>
      </w:rPr>
      <w:fldChar w:fldCharType="begin" w:fldLock="1"/>
    </w:r>
    <w:r w:rsidR="001B3EFC">
      <w:rPr>
        <w:rFonts w:ascii="Arial" w:hAnsi="Arial" w:cs="Arial"/>
        <w:sz w:val="16"/>
        <w:szCs w:val="16"/>
      </w:rPr>
      <w:instrText xml:space="preserve"> DOCPROPERTY bjFooterBothDocProperty \* MERGEFORMAT </w:instrText>
    </w:r>
    <w:r w:rsidR="001B3EFC">
      <w:rPr>
        <w:rFonts w:ascii="Arial" w:hAnsi="Arial" w:cs="Arial"/>
        <w:sz w:val="16"/>
        <w:szCs w:val="16"/>
      </w:rPr>
      <w:fldChar w:fldCharType="separate"/>
    </w:r>
    <w:r w:rsidRPr="001B3EFC" w:rsidR="001B3EFC">
      <w:rPr>
        <w:rFonts w:ascii="Arial" w:hAnsi="Arial" w:cs="Arial"/>
        <w:color w:val="000000"/>
        <w:sz w:val="14"/>
        <w:szCs w:val="16"/>
      </w:rPr>
      <w:t xml:space="preserve">The Nelson Trust Classification: </w:t>
    </w:r>
    <w:r w:rsidRPr="001B3EFC" w:rsidR="001B3EFC">
      <w:rPr>
        <w:rFonts w:ascii="Arial" w:hAnsi="Arial" w:cs="Arial"/>
        <w:color w:val="0000FF"/>
        <w:sz w:val="14"/>
        <w:szCs w:val="16"/>
      </w:rPr>
      <w:t>Public</w:t>
    </w:r>
    <w:r w:rsidRPr="001B3EFC" w:rsidR="001B3EFC">
      <w:rPr>
        <w:rFonts w:ascii="Times New Roman" w:hAnsi="Times New Roman"/>
        <w:color w:val="000000"/>
        <w:szCs w:val="16"/>
      </w:rPr>
      <w:t xml:space="preserve"> </w:t>
    </w:r>
    <w:r w:rsidR="001B3EFC">
      <w:rPr>
        <w:rFonts w:ascii="Arial" w:hAnsi="Arial" w:cs="Arial"/>
        <w:sz w:val="16"/>
        <w:szCs w:val="16"/>
      </w:rPr>
      <w:fldChar w:fldCharType="end"/>
    </w:r>
  </w:p>
  <w:p w:rsidR="00210393" w:rsidP="00DE3502" w:rsidRDefault="000E5C54" w14:paraId="5B451A30" w14:textId="77777777">
    <w:pPr>
      <w:pStyle w:val="Footer"/>
      <w:jc w:val="right"/>
      <w:rPr>
        <w:rFonts w:ascii="Arial" w:hAnsi="Arial" w:cs="Arial"/>
        <w:sz w:val="16"/>
        <w:szCs w:val="16"/>
      </w:rPr>
    </w:pPr>
    <w:r>
      <w:rPr>
        <w:rFonts w:ascii="Arial" w:hAnsi="Arial" w:cs="Arial"/>
        <w:sz w:val="16"/>
        <w:szCs w:val="16"/>
      </w:rPr>
      <w:t>February 1</w:t>
    </w:r>
    <w:r w:rsidR="00054F3D">
      <w:rPr>
        <w:rFonts w:ascii="Arial" w:hAnsi="Arial" w:cs="Arial"/>
        <w:sz w:val="16"/>
        <w:szCs w:val="16"/>
      </w:rPr>
      <w:t>6</w:t>
    </w:r>
  </w:p>
  <w:p w:rsidRPr="00DE3502" w:rsidR="00210393" w:rsidP="00DE3502" w:rsidRDefault="00210393" w14:paraId="7C589E17" w14:textId="77777777">
    <w:pPr>
      <w:pStyle w:val="Footer"/>
      <w:jc w:val="right"/>
      <w:rPr>
        <w:rFonts w:ascii="Arial" w:hAnsi="Arial" w:cs="Arial"/>
        <w:sz w:val="16"/>
        <w:szCs w:val="16"/>
      </w:rPr>
    </w:pPr>
    <w:r w:rsidRPr="000F4040">
      <w:rPr>
        <w:rFonts w:ascii="Arial" w:hAnsi="Arial" w:cs="Arial"/>
        <w:sz w:val="16"/>
        <w:szCs w:val="16"/>
      </w:rPr>
      <w:t xml:space="preserve">Page </w:t>
    </w:r>
    <w:r w:rsidRPr="000F4040">
      <w:rPr>
        <w:rFonts w:ascii="Arial" w:hAnsi="Arial" w:cs="Arial"/>
        <w:sz w:val="16"/>
        <w:szCs w:val="16"/>
      </w:rPr>
      <w:fldChar w:fldCharType="begin"/>
    </w:r>
    <w:r w:rsidRPr="000F4040">
      <w:rPr>
        <w:rFonts w:ascii="Arial" w:hAnsi="Arial" w:cs="Arial"/>
        <w:sz w:val="16"/>
        <w:szCs w:val="16"/>
      </w:rPr>
      <w:instrText xml:space="preserve"> PAGE </w:instrText>
    </w:r>
    <w:r w:rsidRPr="000F4040">
      <w:rPr>
        <w:rFonts w:ascii="Arial" w:hAnsi="Arial" w:cs="Arial"/>
        <w:sz w:val="16"/>
        <w:szCs w:val="16"/>
      </w:rPr>
      <w:fldChar w:fldCharType="separate"/>
    </w:r>
    <w:r w:rsidR="002315EE">
      <w:rPr>
        <w:rFonts w:ascii="Arial" w:hAnsi="Arial" w:cs="Arial"/>
        <w:noProof/>
        <w:sz w:val="16"/>
        <w:szCs w:val="16"/>
      </w:rPr>
      <w:t>1</w:t>
    </w:r>
    <w:r w:rsidRPr="000F4040">
      <w:rPr>
        <w:rFonts w:ascii="Arial" w:hAnsi="Arial" w:cs="Arial"/>
        <w:sz w:val="16"/>
        <w:szCs w:val="16"/>
      </w:rPr>
      <w:fldChar w:fldCharType="end"/>
    </w:r>
    <w:r w:rsidRPr="000F4040">
      <w:rPr>
        <w:rFonts w:ascii="Arial" w:hAnsi="Arial" w:cs="Arial"/>
        <w:sz w:val="16"/>
        <w:szCs w:val="16"/>
      </w:rPr>
      <w:t xml:space="preserve"> of </w:t>
    </w:r>
    <w:r w:rsidRPr="000F4040">
      <w:rPr>
        <w:rFonts w:ascii="Arial" w:hAnsi="Arial" w:cs="Arial"/>
        <w:sz w:val="16"/>
        <w:szCs w:val="16"/>
      </w:rPr>
      <w:fldChar w:fldCharType="begin"/>
    </w:r>
    <w:r w:rsidRPr="000F4040">
      <w:rPr>
        <w:rFonts w:ascii="Arial" w:hAnsi="Arial" w:cs="Arial"/>
        <w:sz w:val="16"/>
        <w:szCs w:val="16"/>
      </w:rPr>
      <w:instrText xml:space="preserve"> NUMPAGES </w:instrText>
    </w:r>
    <w:r w:rsidRPr="000F4040">
      <w:rPr>
        <w:rFonts w:ascii="Arial" w:hAnsi="Arial" w:cs="Arial"/>
        <w:sz w:val="16"/>
        <w:szCs w:val="16"/>
      </w:rPr>
      <w:fldChar w:fldCharType="separate"/>
    </w:r>
    <w:r w:rsidR="002315EE">
      <w:rPr>
        <w:rFonts w:ascii="Arial" w:hAnsi="Arial" w:cs="Arial"/>
        <w:noProof/>
        <w:sz w:val="16"/>
        <w:szCs w:val="16"/>
      </w:rPr>
      <w:t>1</w:t>
    </w:r>
    <w:r w:rsidRPr="000F4040">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1B3EFC" w:rsidR="00513606" w:rsidP="001B3EFC" w:rsidRDefault="00E3347E" w14:paraId="7E2B8893" w14:textId="0F33BE47">
    <w:pPr>
      <w:pStyle w:val="Footer"/>
      <w:jc w:val="center"/>
    </w:pPr>
    <w:r>
      <w:rPr>
        <w:noProof/>
      </w:rPr>
      <mc:AlternateContent>
        <mc:Choice Requires="wps">
          <w:drawing>
            <wp:anchor distT="0" distB="0" distL="0" distR="0" simplePos="0" relativeHeight="251658240" behindDoc="0" locked="0" layoutInCell="1" allowOverlap="1" wp14:anchorId="4F17504E" wp14:editId="3B46C312">
              <wp:simplePos x="635" y="635"/>
              <wp:positionH relativeFrom="page">
                <wp:align>left</wp:align>
              </wp:positionH>
              <wp:positionV relativeFrom="page">
                <wp:align>bottom</wp:align>
              </wp:positionV>
              <wp:extent cx="2139950" cy="333375"/>
              <wp:effectExtent l="0" t="0" r="12700" b="0"/>
              <wp:wrapNone/>
              <wp:docPr id="1" name="Text Box 1" descr="The Nelson Trust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39950" cy="333375"/>
                      </a:xfrm>
                      <a:prstGeom prst="rect">
                        <a:avLst/>
                      </a:prstGeom>
                      <a:noFill/>
                      <a:ln>
                        <a:noFill/>
                      </a:ln>
                    </wps:spPr>
                    <wps:txbx>
                      <w:txbxContent>
                        <w:p w:rsidRPr="00E3347E" w:rsidR="00E3347E" w:rsidP="00E3347E" w:rsidRDefault="00E3347E" w14:paraId="03CCC2E0" w14:textId="615CAC31">
                          <w:pPr>
                            <w:rPr>
                              <w:rFonts w:ascii="Calibri" w:hAnsi="Calibri" w:eastAsia="Calibri" w:cs="Calibri"/>
                              <w:noProof/>
                              <w:color w:val="000000"/>
                              <w:sz w:val="20"/>
                              <w:szCs w:val="20"/>
                            </w:rPr>
                          </w:pPr>
                          <w:r w:rsidRPr="00E3347E">
                            <w:rPr>
                              <w:rFonts w:ascii="Calibri" w:hAnsi="Calibri" w:eastAsia="Calibri" w:cs="Calibri"/>
                              <w:noProof/>
                              <w:color w:val="000000"/>
                              <w:sz w:val="20"/>
                              <w:szCs w:val="20"/>
                            </w:rPr>
                            <w:t>The Nelson Trust 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7545FD81">
            <v:shapetype id="_x0000_t202" coordsize="21600,21600" o:spt="202" path="m,l,21600r21600,l21600,xe" w14:anchorId="4F17504E">
              <v:stroke joinstyle="miter"/>
              <v:path gradientshapeok="t" o:connecttype="rect"/>
            </v:shapetype>
            <v:shape id="Text Box 1" style="position:absolute;left:0;text-align:left;margin-left:0;margin-top:0;width:168.5pt;height:26.25pt;z-index:251658240;visibility:visible;mso-wrap-style:none;mso-wrap-distance-left:0;mso-wrap-distance-top:0;mso-wrap-distance-right:0;mso-wrap-distance-bottom:0;mso-position-horizontal:left;mso-position-horizontal-relative:page;mso-position-vertical:bottom;mso-position-vertical-relative:page;v-text-anchor:bottom" alt="The Nelson Trust Classification 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">
              <v:fill o:detectmouseclick="t"/>
              <v:textbox style="mso-fit-shape-to-text:t" inset="20pt,0,0,15pt">
                <w:txbxContent>
                  <w:p w:rsidRPr="00E3347E" w:rsidR="00E3347E" w:rsidP="00E3347E" w:rsidRDefault="00E3347E" w14:paraId="1C142D5B" w14:textId="615CAC31">
                    <w:pPr>
                      <w:rPr>
                        <w:rFonts w:ascii="Calibri" w:hAnsi="Calibri" w:eastAsia="Calibri" w:cs="Calibri"/>
                        <w:noProof/>
                        <w:color w:val="000000"/>
                        <w:sz w:val="20"/>
                        <w:szCs w:val="20"/>
                      </w:rPr>
                    </w:pPr>
                    <w:r w:rsidRPr="00E3347E">
                      <w:rPr>
                        <w:rFonts w:ascii="Calibri" w:hAnsi="Calibri" w:eastAsia="Calibri" w:cs="Calibri"/>
                        <w:noProof/>
                        <w:color w:val="000000"/>
                        <w:sz w:val="20"/>
                        <w:szCs w:val="20"/>
                      </w:rPr>
                      <w:t>The Nelson Trust Classification Public</w:t>
                    </w:r>
                  </w:p>
                </w:txbxContent>
              </v:textbox>
              <w10:wrap anchorx="page" anchory="page"/>
            </v:shape>
          </w:pict>
        </mc:Fallback>
      </mc:AlternateContent>
    </w:r>
    <w:r>
      <w:fldChar w:fldCharType="begin" w:fldLock="1"/>
    </w:r>
    <w:r>
      <w:instrText>DOCPROPERTY bjFooterFirstPageDocProperty \* MERGEFORMAT</w:instrText>
    </w:r>
    <w:r>
      <w:fldChar w:fldCharType="separate"/>
    </w:r>
    <w:r w:rsidRPr="001B3EFC" w:rsidR="001B3EFC">
      <w:rPr>
        <w:rFonts w:ascii="Arial" w:hAnsi="Arial" w:cs="Arial"/>
        <w:color w:val="000000"/>
        <w:sz w:val="14"/>
      </w:rPr>
      <w:t xml:space="preserve">The Nelson Trust Classification: </w:t>
    </w:r>
    <w:r w:rsidRPr="001B3EFC" w:rsidR="001B3EFC">
      <w:rPr>
        <w:rFonts w:ascii="Arial" w:hAnsi="Arial" w:cs="Arial"/>
        <w:color w:val="0000FF"/>
        <w:sz w:val="14"/>
      </w:rPr>
      <w:t>Public</w:t>
    </w:r>
    <w:r w:rsidRPr="001B3EFC" w:rsidR="001B3EFC">
      <w:rPr>
        <w:rFonts w:ascii="Times New Roman" w:hAnsi="Times New Roman"/>
        <w:color w:val="000000"/>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7EC8" w:rsidRDefault="00ED7EC8" w14:paraId="296FEF7D" w14:textId="77777777">
      <w:r>
        <w:separator/>
      </w:r>
    </w:p>
  </w:footnote>
  <w:footnote w:type="continuationSeparator" w:id="0">
    <w:p w:rsidR="00ED7EC8" w:rsidRDefault="00ED7EC8" w14:paraId="7194DBD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B12"/>
    <w:multiLevelType w:val="multilevel"/>
    <w:tmpl w:val="D450C180"/>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0EB033AE"/>
    <w:multiLevelType w:val="hybridMultilevel"/>
    <w:tmpl w:val="AFC0D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2A236F"/>
    <w:multiLevelType w:val="hybridMultilevel"/>
    <w:tmpl w:val="21FE6C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69006F"/>
    <w:multiLevelType w:val="hybridMultilevel"/>
    <w:tmpl w:val="B96850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0B3CB3"/>
    <w:multiLevelType w:val="hybridMultilevel"/>
    <w:tmpl w:val="CCFC9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76415"/>
    <w:multiLevelType w:val="hybridMultilevel"/>
    <w:tmpl w:val="2C621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3D6B88"/>
    <w:multiLevelType w:val="hybridMultilevel"/>
    <w:tmpl w:val="3F1C7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800E44"/>
    <w:multiLevelType w:val="hybridMultilevel"/>
    <w:tmpl w:val="F2AC39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5A243DE"/>
    <w:multiLevelType w:val="hybridMultilevel"/>
    <w:tmpl w:val="A3A8D13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FAC4D77"/>
    <w:multiLevelType w:val="hybridMultilevel"/>
    <w:tmpl w:val="84FEAC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3093B9E"/>
    <w:multiLevelType w:val="hybridMultilevel"/>
    <w:tmpl w:val="D8D64B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C102C68"/>
    <w:multiLevelType w:val="hybridMultilevel"/>
    <w:tmpl w:val="9FBEAD3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19C798A"/>
    <w:multiLevelType w:val="hybridMultilevel"/>
    <w:tmpl w:val="FF08A42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87D51EC"/>
    <w:multiLevelType w:val="hybridMultilevel"/>
    <w:tmpl w:val="34FE6BE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4D27374"/>
    <w:multiLevelType w:val="hybridMultilevel"/>
    <w:tmpl w:val="9C222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ABD6A79"/>
    <w:multiLevelType w:val="hybridMultilevel"/>
    <w:tmpl w:val="BE4AD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D8946C6"/>
    <w:multiLevelType w:val="hybridMultilevel"/>
    <w:tmpl w:val="16F27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F7A39EB"/>
    <w:multiLevelType w:val="multilevel"/>
    <w:tmpl w:val="61382624"/>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num w:numId="1" w16cid:durableId="185290012">
    <w:abstractNumId w:val="10"/>
  </w:num>
  <w:num w:numId="2" w16cid:durableId="1792941948">
    <w:abstractNumId w:val="11"/>
  </w:num>
  <w:num w:numId="3" w16cid:durableId="279723667">
    <w:abstractNumId w:val="8"/>
  </w:num>
  <w:num w:numId="4" w16cid:durableId="1010525160">
    <w:abstractNumId w:val="3"/>
  </w:num>
  <w:num w:numId="5" w16cid:durableId="2069300492">
    <w:abstractNumId w:val="12"/>
  </w:num>
  <w:num w:numId="6" w16cid:durableId="1468351775">
    <w:abstractNumId w:val="13"/>
  </w:num>
  <w:num w:numId="7" w16cid:durableId="61370966">
    <w:abstractNumId w:val="6"/>
  </w:num>
  <w:num w:numId="8" w16cid:durableId="804935668">
    <w:abstractNumId w:val="15"/>
  </w:num>
  <w:num w:numId="9" w16cid:durableId="1877690522">
    <w:abstractNumId w:val="1"/>
  </w:num>
  <w:num w:numId="10" w16cid:durableId="277683690">
    <w:abstractNumId w:val="2"/>
  </w:num>
  <w:num w:numId="11" w16cid:durableId="1053702061">
    <w:abstractNumId w:val="4"/>
  </w:num>
  <w:num w:numId="12" w16cid:durableId="527790488">
    <w:abstractNumId w:val="14"/>
  </w:num>
  <w:num w:numId="13" w16cid:durableId="436483563">
    <w:abstractNumId w:val="9"/>
  </w:num>
  <w:num w:numId="14" w16cid:durableId="874662836">
    <w:abstractNumId w:val="7"/>
  </w:num>
  <w:num w:numId="15" w16cid:durableId="153377784">
    <w:abstractNumId w:val="16"/>
  </w:num>
  <w:num w:numId="16" w16cid:durableId="359934190">
    <w:abstractNumId w:val="5"/>
  </w:num>
  <w:num w:numId="17" w16cid:durableId="1518545106">
    <w:abstractNumId w:val="17"/>
  </w:num>
  <w:num w:numId="18" w16cid:durableId="94635516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0C"/>
    <w:rsid w:val="00012D8F"/>
    <w:rsid w:val="00054F3D"/>
    <w:rsid w:val="00071712"/>
    <w:rsid w:val="000C170E"/>
    <w:rsid w:val="000C6C77"/>
    <w:rsid w:val="000E5C54"/>
    <w:rsid w:val="000F4040"/>
    <w:rsid w:val="000F5692"/>
    <w:rsid w:val="00145B28"/>
    <w:rsid w:val="00160B68"/>
    <w:rsid w:val="00174B53"/>
    <w:rsid w:val="001B3EFC"/>
    <w:rsid w:val="001F1D1D"/>
    <w:rsid w:val="001F39F5"/>
    <w:rsid w:val="00200691"/>
    <w:rsid w:val="00210393"/>
    <w:rsid w:val="00212787"/>
    <w:rsid w:val="002315EE"/>
    <w:rsid w:val="002426F4"/>
    <w:rsid w:val="0026154F"/>
    <w:rsid w:val="00262765"/>
    <w:rsid w:val="00274A15"/>
    <w:rsid w:val="00277926"/>
    <w:rsid w:val="00290942"/>
    <w:rsid w:val="002958BE"/>
    <w:rsid w:val="002B3E7A"/>
    <w:rsid w:val="002D3029"/>
    <w:rsid w:val="002E0F4F"/>
    <w:rsid w:val="002F5355"/>
    <w:rsid w:val="003170FC"/>
    <w:rsid w:val="00335AA7"/>
    <w:rsid w:val="00374417"/>
    <w:rsid w:val="00381A64"/>
    <w:rsid w:val="003B480C"/>
    <w:rsid w:val="003C49A9"/>
    <w:rsid w:val="003C5649"/>
    <w:rsid w:val="003D048C"/>
    <w:rsid w:val="003F2BBB"/>
    <w:rsid w:val="003F54F4"/>
    <w:rsid w:val="00422102"/>
    <w:rsid w:val="00434AAD"/>
    <w:rsid w:val="00444B22"/>
    <w:rsid w:val="00460A93"/>
    <w:rsid w:val="0049098E"/>
    <w:rsid w:val="004A5326"/>
    <w:rsid w:val="004A6047"/>
    <w:rsid w:val="004D19CA"/>
    <w:rsid w:val="004D1B75"/>
    <w:rsid w:val="004E26E0"/>
    <w:rsid w:val="004E6884"/>
    <w:rsid w:val="004E7E5F"/>
    <w:rsid w:val="004F05C2"/>
    <w:rsid w:val="004F47D9"/>
    <w:rsid w:val="004F6BC7"/>
    <w:rsid w:val="00513606"/>
    <w:rsid w:val="005216D4"/>
    <w:rsid w:val="00533644"/>
    <w:rsid w:val="0055452C"/>
    <w:rsid w:val="005554B4"/>
    <w:rsid w:val="005566CB"/>
    <w:rsid w:val="005614AB"/>
    <w:rsid w:val="00585985"/>
    <w:rsid w:val="00593726"/>
    <w:rsid w:val="005B48D7"/>
    <w:rsid w:val="005B59F1"/>
    <w:rsid w:val="005C3A9F"/>
    <w:rsid w:val="005D0DE7"/>
    <w:rsid w:val="005E0BFA"/>
    <w:rsid w:val="005E75D2"/>
    <w:rsid w:val="005F4207"/>
    <w:rsid w:val="005F6455"/>
    <w:rsid w:val="00600CBA"/>
    <w:rsid w:val="00606296"/>
    <w:rsid w:val="00647EBB"/>
    <w:rsid w:val="00654025"/>
    <w:rsid w:val="00655319"/>
    <w:rsid w:val="00685FAF"/>
    <w:rsid w:val="006A0BF8"/>
    <w:rsid w:val="006A48D4"/>
    <w:rsid w:val="006A5089"/>
    <w:rsid w:val="006D6FBF"/>
    <w:rsid w:val="00704B3D"/>
    <w:rsid w:val="00706293"/>
    <w:rsid w:val="007418B0"/>
    <w:rsid w:val="007447C3"/>
    <w:rsid w:val="00745280"/>
    <w:rsid w:val="0078644A"/>
    <w:rsid w:val="00787B8B"/>
    <w:rsid w:val="007965B8"/>
    <w:rsid w:val="007A4E3B"/>
    <w:rsid w:val="007A6B7D"/>
    <w:rsid w:val="007B3129"/>
    <w:rsid w:val="007B40CD"/>
    <w:rsid w:val="007C3B4F"/>
    <w:rsid w:val="007E2944"/>
    <w:rsid w:val="007F13A2"/>
    <w:rsid w:val="007F5165"/>
    <w:rsid w:val="00803B3D"/>
    <w:rsid w:val="00804558"/>
    <w:rsid w:val="00807A10"/>
    <w:rsid w:val="0081598F"/>
    <w:rsid w:val="0082016D"/>
    <w:rsid w:val="00823098"/>
    <w:rsid w:val="00831B7B"/>
    <w:rsid w:val="00832192"/>
    <w:rsid w:val="00842C70"/>
    <w:rsid w:val="008530B8"/>
    <w:rsid w:val="00877FCA"/>
    <w:rsid w:val="00882E97"/>
    <w:rsid w:val="008A37E0"/>
    <w:rsid w:val="008C28FD"/>
    <w:rsid w:val="008E6AB4"/>
    <w:rsid w:val="00933C59"/>
    <w:rsid w:val="0094571A"/>
    <w:rsid w:val="00996163"/>
    <w:rsid w:val="009B0D9A"/>
    <w:rsid w:val="009C59E4"/>
    <w:rsid w:val="009D48BF"/>
    <w:rsid w:val="009F3A3F"/>
    <w:rsid w:val="00A02FF9"/>
    <w:rsid w:val="00A16F45"/>
    <w:rsid w:val="00A24946"/>
    <w:rsid w:val="00A44EB9"/>
    <w:rsid w:val="00AD238F"/>
    <w:rsid w:val="00B01156"/>
    <w:rsid w:val="00B50AEA"/>
    <w:rsid w:val="00B6057B"/>
    <w:rsid w:val="00B614D8"/>
    <w:rsid w:val="00B61FAE"/>
    <w:rsid w:val="00B624D7"/>
    <w:rsid w:val="00B65687"/>
    <w:rsid w:val="00B80B58"/>
    <w:rsid w:val="00BA2197"/>
    <w:rsid w:val="00BD3C44"/>
    <w:rsid w:val="00BE45CE"/>
    <w:rsid w:val="00BE631F"/>
    <w:rsid w:val="00C11578"/>
    <w:rsid w:val="00C14ADF"/>
    <w:rsid w:val="00C16CA4"/>
    <w:rsid w:val="00C37D85"/>
    <w:rsid w:val="00C470B7"/>
    <w:rsid w:val="00C8722A"/>
    <w:rsid w:val="00C90D41"/>
    <w:rsid w:val="00CA60CA"/>
    <w:rsid w:val="00CD3918"/>
    <w:rsid w:val="00CF3D03"/>
    <w:rsid w:val="00D03E4D"/>
    <w:rsid w:val="00D2008E"/>
    <w:rsid w:val="00D74E46"/>
    <w:rsid w:val="00D76396"/>
    <w:rsid w:val="00DA3535"/>
    <w:rsid w:val="00DB4CEB"/>
    <w:rsid w:val="00DC1809"/>
    <w:rsid w:val="00DE3502"/>
    <w:rsid w:val="00DF4495"/>
    <w:rsid w:val="00E24D90"/>
    <w:rsid w:val="00E275E9"/>
    <w:rsid w:val="00E31696"/>
    <w:rsid w:val="00E3347E"/>
    <w:rsid w:val="00E42BC4"/>
    <w:rsid w:val="00E44280"/>
    <w:rsid w:val="00E668FF"/>
    <w:rsid w:val="00EA2940"/>
    <w:rsid w:val="00EA6CD3"/>
    <w:rsid w:val="00EA6F57"/>
    <w:rsid w:val="00EC32CC"/>
    <w:rsid w:val="00EC62CE"/>
    <w:rsid w:val="00ED7EC8"/>
    <w:rsid w:val="00F037F1"/>
    <w:rsid w:val="00F05A18"/>
    <w:rsid w:val="00F11B71"/>
    <w:rsid w:val="00F25C00"/>
    <w:rsid w:val="00F501C0"/>
    <w:rsid w:val="00F505CB"/>
    <w:rsid w:val="00F52215"/>
    <w:rsid w:val="00F70E2D"/>
    <w:rsid w:val="00F710DE"/>
    <w:rsid w:val="00F71D38"/>
    <w:rsid w:val="00F8340D"/>
    <w:rsid w:val="00FA7FA2"/>
    <w:rsid w:val="3DEC5428"/>
    <w:rsid w:val="430EB29A"/>
    <w:rsid w:val="4CF11B22"/>
    <w:rsid w:val="4DCB10FB"/>
    <w:rsid w:val="644325E5"/>
    <w:rsid w:val="7222BC90"/>
    <w:rsid w:val="77454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C094E"/>
  <w15:chartTrackingRefBased/>
  <w15:docId w15:val="{860D678E-A3B5-4A60-8787-C1F2A379A9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omic Sans MS" w:hAnsi="Comic Sans MS"/>
      <w:sz w:val="24"/>
      <w:szCs w:val="24"/>
      <w:lang w:val="en-GB" w:eastAsia="en-GB"/>
    </w:rPr>
  </w:style>
  <w:style w:type="paragraph" w:styleId="Heading1">
    <w:name w:val="heading 1"/>
    <w:basedOn w:val="Normal"/>
    <w:next w:val="Normal"/>
    <w:link w:val="Heading1Char"/>
    <w:qFormat/>
    <w:rsid w:val="00832192"/>
    <w:pPr>
      <w:keepNext/>
      <w:shd w:val="solid" w:color="FFFFFF" w:fill="auto"/>
      <w:spacing w:before="90" w:after="90"/>
      <w:ind w:left="90" w:right="90"/>
      <w:outlineLvl w:val="0"/>
    </w:pPr>
    <w:rPr>
      <w:rFonts w:ascii="Times New Roman" w:hAnsi="Times New Roman"/>
      <w:b/>
      <w:bCs/>
      <w:color w:val="000000"/>
      <w:kern w:val="32"/>
      <w:sz w:val="36"/>
      <w:szCs w:val="32"/>
      <w:shd w:val="solid" w:color="FFFFFF" w:fill="auto"/>
      <w:lang w:val="ru-RU" w:eastAsia="ru-R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E3502"/>
    <w:pPr>
      <w:tabs>
        <w:tab w:val="center" w:pos="4153"/>
        <w:tab w:val="right" w:pos="8306"/>
      </w:tabs>
    </w:pPr>
  </w:style>
  <w:style w:type="paragraph" w:styleId="Footer">
    <w:name w:val="footer"/>
    <w:basedOn w:val="Normal"/>
    <w:rsid w:val="00DE3502"/>
    <w:pPr>
      <w:tabs>
        <w:tab w:val="center" w:pos="4153"/>
        <w:tab w:val="right" w:pos="8306"/>
      </w:tabs>
    </w:pPr>
  </w:style>
  <w:style w:type="character" w:styleId="Heading1Char" w:customStyle="1">
    <w:name w:val="Heading 1 Char"/>
    <w:link w:val="Heading1"/>
    <w:rsid w:val="00832192"/>
    <w:rPr>
      <w:b/>
      <w:bCs/>
      <w:color w:val="000000"/>
      <w:kern w:val="32"/>
      <w:sz w:val="36"/>
      <w:szCs w:val="32"/>
      <w:shd w:val="solid" w:color="FFFFFF" w:fill="auto"/>
      <w:lang w:val="ru-RU" w:eastAsia="ru-RU"/>
    </w:rPr>
  </w:style>
  <w:style w:type="paragraph" w:styleId="ListParagraph">
    <w:name w:val="List Paragraph"/>
    <w:basedOn w:val="Normal"/>
    <w:uiPriority w:val="72"/>
    <w:qFormat/>
    <w:rsid w:val="00832192"/>
    <w:pPr>
      <w:ind w:left="720"/>
      <w:contextualSpacing/>
    </w:pPr>
  </w:style>
  <w:style w:type="paragraph" w:styleId="BalloonText">
    <w:name w:val="Balloon Text"/>
    <w:basedOn w:val="Normal"/>
    <w:link w:val="BalloonTextChar"/>
    <w:rsid w:val="00F037F1"/>
    <w:rPr>
      <w:rFonts w:ascii="Tahoma" w:hAnsi="Tahoma" w:cs="Tahoma"/>
      <w:sz w:val="16"/>
      <w:szCs w:val="16"/>
    </w:rPr>
  </w:style>
  <w:style w:type="character" w:styleId="BalloonTextChar" w:customStyle="1">
    <w:name w:val="Balloon Text Char"/>
    <w:link w:val="BalloonText"/>
    <w:rsid w:val="00F037F1"/>
    <w:rPr>
      <w:rFonts w:ascii="Tahoma" w:hAnsi="Tahoma" w:cs="Tahoma"/>
      <w:sz w:val="16"/>
      <w:szCs w:val="16"/>
    </w:rPr>
  </w:style>
  <w:style w:type="table" w:styleId="TableGrid">
    <w:name w:val="Table Grid"/>
    <w:basedOn w:val="TableNormal"/>
    <w:rsid w:val="00F522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084">
      <w:bodyDiv w:val="1"/>
      <w:marLeft w:val="0"/>
      <w:marRight w:val="0"/>
      <w:marTop w:val="0"/>
      <w:marBottom w:val="0"/>
      <w:divBdr>
        <w:top w:val="none" w:sz="0" w:space="0" w:color="auto"/>
        <w:left w:val="none" w:sz="0" w:space="0" w:color="auto"/>
        <w:bottom w:val="none" w:sz="0" w:space="0" w:color="auto"/>
        <w:right w:val="none" w:sz="0" w:space="0" w:color="auto"/>
      </w:divBdr>
    </w:div>
    <w:div w:id="354841959">
      <w:bodyDiv w:val="1"/>
      <w:marLeft w:val="0"/>
      <w:marRight w:val="0"/>
      <w:marTop w:val="0"/>
      <w:marBottom w:val="0"/>
      <w:divBdr>
        <w:top w:val="none" w:sz="0" w:space="0" w:color="auto"/>
        <w:left w:val="none" w:sz="0" w:space="0" w:color="auto"/>
        <w:bottom w:val="none" w:sz="0" w:space="0" w:color="auto"/>
        <w:right w:val="none" w:sz="0" w:space="0" w:color="auto"/>
      </w:divBdr>
    </w:div>
    <w:div w:id="19860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73688617-a5b0-47e1-8eaf-edfcd84b4f5a" origin="userSelected">
  <element uid="id_classification_nonbusiness" value=""/>
</sisl>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BBD79F2B10AF45BE2F9A0A4AE67D9F" ma:contentTypeVersion="18" ma:contentTypeDescription="Create a new document." ma:contentTypeScope="" ma:versionID="0ed8ecc44f4afdb0224f8c94e62975cf">
  <xsd:schema xmlns:xsd="http://www.w3.org/2001/XMLSchema" xmlns:xs="http://www.w3.org/2001/XMLSchema" xmlns:p="http://schemas.microsoft.com/office/2006/metadata/properties" xmlns:ns1="http://schemas.microsoft.com/sharepoint/v3" xmlns:ns2="f90b1bef-f6db-4aba-babf-37261eb6c635" xmlns:ns3="39a11e07-b70f-40cd-bde7-265deba4f9fb" targetNamespace="http://schemas.microsoft.com/office/2006/metadata/properties" ma:root="true" ma:fieldsID="9e95558c3bf07dbc0eb97865f02155d8" ns1:_="" ns2:_="" ns3:_="">
    <xsd:import namespace="http://schemas.microsoft.com/sharepoint/v3"/>
    <xsd:import namespace="f90b1bef-f6db-4aba-babf-37261eb6c635"/>
    <xsd:import namespace="39a11e07-b70f-40cd-bde7-265deba4f9f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_Flow_SignoffStatus" minOccurs="0"/>
                <xsd:element ref="ns3:SharedWithUsers" minOccurs="0"/>
                <xsd:element ref="ns3:SharedWithDetails" minOccurs="0"/>
                <xsd:element ref="ns2:Sent"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b1bef-f6db-4aba-babf-37261eb6c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fc3b50-0ad8-4e31-9701-fa6d261cab2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Sent" ma:index="21" nillable="true" ma:displayName="Sent" ma:description="Sent to Recruiting Manager" ma:format="Dropdown" ma:internalName="Sent">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a11e07-b70f-40cd-bde7-265deba4f9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778248-bffa-4916-86ae-73c3469bbc95}" ma:internalName="TaxCatchAll" ma:showField="CatchAllData" ma:web="39a11e07-b70f-40cd-bde7-265deba4f9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A1685-241D-482C-A559-76E87A33214B}">
  <ds:schemaRefs>
    <ds:schemaRef ds:uri="http://schemas.microsoft.com/sharepoint/v3/contenttype/forms"/>
  </ds:schemaRefs>
</ds:datastoreItem>
</file>

<file path=customXml/itemProps2.xml><?xml version="1.0" encoding="utf-8"?>
<ds:datastoreItem xmlns:ds="http://schemas.openxmlformats.org/officeDocument/2006/customXml" ds:itemID="{76BCDF67-2C3F-456B-9780-B9C80EE6218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DB9BF50-764F-41D3-AC49-C0E89FD22DE2}">
  <ds:schemaRefs>
    <ds:schemaRef ds:uri="http://schemas.microsoft.com/office/2006/metadata/longProperties"/>
  </ds:schemaRefs>
</ds:datastoreItem>
</file>

<file path=customXml/itemProps4.xml><?xml version="1.0" encoding="utf-8"?>
<ds:datastoreItem xmlns:ds="http://schemas.openxmlformats.org/officeDocument/2006/customXml" ds:itemID="{7355F871-5A86-4BA5-A531-9FA96D9B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0b1bef-f6db-4aba-babf-37261eb6c635"/>
    <ds:schemaRef ds:uri="39a11e07-b70f-40cd-bde7-265deba4f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Kelham</dc:creator>
  <keywords/>
  <lastModifiedBy>Rebecca Hodsoll</lastModifiedBy>
  <revision>4</revision>
  <lastPrinted>2016-11-25T18:58:00.0000000Z</lastPrinted>
  <dcterms:created xsi:type="dcterms:W3CDTF">2024-05-01T14:13:00.0000000Z</dcterms:created>
  <dcterms:modified xsi:type="dcterms:W3CDTF">2024-05-01T14:14:19.8725039Z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744ec09d-4ecb-4240-bb7a-1b7c66529f89</vt:lpwstr>
  </property>
  <property fmtid="{D5CDD505-2E9C-101B-9397-08002B2CF9AE}" pid="3" name="bjDocumentSecurityLabel">
    <vt:lpwstr>Public</vt:lpwstr>
  </property>
  <property fmtid="{D5CDD505-2E9C-101B-9397-08002B2CF9AE}" pid="4" name="Classification-NT">
    <vt:lpwstr>Public</vt:lpwstr>
  </property>
  <property fmtid="{D5CDD505-2E9C-101B-9397-08002B2CF9AE}" pid="5" name="bjSaver">
    <vt:lpwstr>nNv8C3HRyVKT3LR8ToJEsy5RHDQgoMve</vt:lpwstr>
  </property>
  <property fmtid="{D5CDD505-2E9C-101B-9397-08002B2CF9AE}" pid="6" name="bjFooterBothDocProperty">
    <vt:lpwstr>The Nelson Trust Classification: Public </vt:lpwstr>
  </property>
  <property fmtid="{D5CDD505-2E9C-101B-9397-08002B2CF9AE}" pid="7" name="bjFooterFirstPageDocProperty">
    <vt:lpwstr>The Nelson Trust Classification: Public </vt:lpwstr>
  </property>
  <property fmtid="{D5CDD505-2E9C-101B-9397-08002B2CF9AE}" pid="8" name="bjFooterEvenPageDocProperty">
    <vt:lpwstr>The Nelson Trust Classification: Public </vt:lpwstr>
  </property>
  <property fmtid="{D5CDD505-2E9C-101B-9397-08002B2CF9AE}" pid="9" name="bjDocumentLabelXML">
    <vt:lpwstr>&lt;?xml version="1.0" encoding="us-ascii"?&gt;&lt;sisl xmlns:xsd="http://www.w3.org/2001/XMLSchema" xmlns:xsi="http://www.w3.org/2001/XMLSchema-instance" sislVersion="0" policy="73688617-a5b0-47e1-8eaf-edfcd84b4f5a"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display_urn:schemas-microsoft-com:office:office#Editor">
    <vt:lpwstr>Louise Temple</vt:lpwstr>
  </property>
  <property fmtid="{D5CDD505-2E9C-101B-9397-08002B2CF9AE}" pid="12" name="Order">
    <vt:lpwstr>444900.000000000</vt:lpwstr>
  </property>
  <property fmtid="{D5CDD505-2E9C-101B-9397-08002B2CF9AE}" pid="13" name="display_urn:schemas-microsoft-com:office:office#Author">
    <vt:lpwstr>Louise Temple</vt:lpwstr>
  </property>
  <property fmtid="{D5CDD505-2E9C-101B-9397-08002B2CF9AE}" pid="14" name="ClassificationContentMarkingFooterShapeIds">
    <vt:lpwstr>1,2,3</vt:lpwstr>
  </property>
  <property fmtid="{D5CDD505-2E9C-101B-9397-08002B2CF9AE}" pid="15" name="ClassificationContentMarkingFooterFontProps">
    <vt:lpwstr>#000000,10,Calibri</vt:lpwstr>
  </property>
  <property fmtid="{D5CDD505-2E9C-101B-9397-08002B2CF9AE}" pid="16" name="ClassificationContentMarkingFooterText">
    <vt:lpwstr>The Nelson Trust Classification Public</vt:lpwstr>
  </property>
  <property fmtid="{D5CDD505-2E9C-101B-9397-08002B2CF9AE}" pid="17" name="MSIP_Label_14796841-4dd0-4094-a8c4-8d5ef0c2e713_Enabled">
    <vt:lpwstr>true</vt:lpwstr>
  </property>
  <property fmtid="{D5CDD505-2E9C-101B-9397-08002B2CF9AE}" pid="18" name="MSIP_Label_14796841-4dd0-4094-a8c4-8d5ef0c2e713_SetDate">
    <vt:lpwstr>2024-05-01T14:13:40Z</vt:lpwstr>
  </property>
  <property fmtid="{D5CDD505-2E9C-101B-9397-08002B2CF9AE}" pid="19" name="MSIP_Label_14796841-4dd0-4094-a8c4-8d5ef0c2e713_Method">
    <vt:lpwstr>Privileged</vt:lpwstr>
  </property>
  <property fmtid="{D5CDD505-2E9C-101B-9397-08002B2CF9AE}" pid="20" name="MSIP_Label_14796841-4dd0-4094-a8c4-8d5ef0c2e713_Name">
    <vt:lpwstr>The Nelson Trust Classification Public</vt:lpwstr>
  </property>
  <property fmtid="{D5CDD505-2E9C-101B-9397-08002B2CF9AE}" pid="21" name="MSIP_Label_14796841-4dd0-4094-a8c4-8d5ef0c2e713_SiteId">
    <vt:lpwstr>db81b62a-69c0-4cb1-896b-358ac880f3c1</vt:lpwstr>
  </property>
  <property fmtid="{D5CDD505-2E9C-101B-9397-08002B2CF9AE}" pid="22" name="MSIP_Label_14796841-4dd0-4094-a8c4-8d5ef0c2e713_ActionId">
    <vt:lpwstr>3a1f83ec-f439-4c97-9133-d7e9ef10f87f</vt:lpwstr>
  </property>
  <property fmtid="{D5CDD505-2E9C-101B-9397-08002B2CF9AE}" pid="23" name="MSIP_Label_14796841-4dd0-4094-a8c4-8d5ef0c2e713_ContentBits">
    <vt:lpwstr>2</vt:lpwstr>
  </property>
</Properties>
</file>